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7B" w:rsidRDefault="00563C7B" w:rsidP="00C35F2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666BC" w:rsidRPr="00472B4C" w:rsidRDefault="00945580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 </w:t>
      </w:r>
      <w:r w:rsidR="007666BC" w:rsidRPr="00472B4C">
        <w:rPr>
          <w:bCs/>
          <w:sz w:val="28"/>
          <w:szCs w:val="28"/>
          <w:lang w:val="uk-UA"/>
        </w:rPr>
        <w:t>ВІДГУК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офіційного опонента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доктора філологічних наук, професора, завідувача кафедри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перекладу та лінгвістичної підготовки іноземців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Дніпровського національного університету імені Олеся Гончара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Панченко Олени Іванівни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 xml:space="preserve">про дисертацію Суботи Лариси </w:t>
      </w:r>
      <w:r w:rsidR="00ED042E" w:rsidRPr="00472B4C">
        <w:rPr>
          <w:bCs/>
          <w:sz w:val="28"/>
          <w:szCs w:val="28"/>
          <w:lang w:val="uk-UA"/>
        </w:rPr>
        <w:t>Андріївни</w:t>
      </w:r>
    </w:p>
    <w:p w:rsidR="001C41FD" w:rsidRDefault="004D05F1" w:rsidP="00C35F25">
      <w:pPr>
        <w:shd w:val="clear" w:color="auto" w:fill="FFFFFF"/>
        <w:spacing w:line="360" w:lineRule="auto"/>
        <w:ind w:firstLine="709"/>
        <w:jc w:val="center"/>
        <w:rPr>
          <w:color w:val="222222"/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lang w:val="uk-UA"/>
        </w:rPr>
        <w:t xml:space="preserve">«Система формування комунікативної компетентності іноземних студентів фармацевтичних спеціальностей у процесі навчання української </w:t>
      </w:r>
    </w:p>
    <w:p w:rsidR="004D05F1" w:rsidRPr="00472B4C" w:rsidRDefault="004D05F1" w:rsidP="00C35F25">
      <w:pPr>
        <w:shd w:val="clear" w:color="auto" w:fill="FFFFFF"/>
        <w:spacing w:line="360" w:lineRule="auto"/>
        <w:ind w:firstLine="709"/>
        <w:jc w:val="center"/>
        <w:rPr>
          <w:color w:val="222222"/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lang w:val="uk-UA"/>
        </w:rPr>
        <w:t>і російської мови»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на здобуття наукового ступеня доктора філологічних наук</w:t>
      </w:r>
    </w:p>
    <w:p w:rsidR="001C41FD" w:rsidRDefault="007666BC" w:rsidP="00C35F25">
      <w:pPr>
        <w:shd w:val="clear" w:color="auto" w:fill="FFFFFF"/>
        <w:spacing w:line="360" w:lineRule="auto"/>
        <w:ind w:firstLine="709"/>
        <w:jc w:val="center"/>
        <w:rPr>
          <w:color w:val="222222"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 xml:space="preserve">зі спеціальності </w:t>
      </w:r>
      <w:r w:rsidR="004D05F1" w:rsidRPr="00472B4C">
        <w:rPr>
          <w:color w:val="222222"/>
          <w:sz w:val="28"/>
          <w:szCs w:val="28"/>
          <w:lang w:val="uk-UA"/>
        </w:rPr>
        <w:t xml:space="preserve">13.00.02 «Теорія і методика навчання (українська мова, російська мова)» </w:t>
      </w:r>
    </w:p>
    <w:p w:rsidR="004D05F1" w:rsidRPr="00472B4C" w:rsidRDefault="004D05F1" w:rsidP="00C35F25">
      <w:pPr>
        <w:shd w:val="clear" w:color="auto" w:fill="FFFFFF"/>
        <w:spacing w:line="360" w:lineRule="auto"/>
        <w:ind w:firstLine="709"/>
        <w:jc w:val="center"/>
        <w:rPr>
          <w:color w:val="222222"/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lang w:val="uk-UA"/>
        </w:rPr>
        <w:t>(011 Освітні, педагогічні науки).</w:t>
      </w:r>
    </w:p>
    <w:p w:rsidR="007666BC" w:rsidRPr="00472B4C" w:rsidRDefault="007666BC" w:rsidP="001C41FD">
      <w:pPr>
        <w:spacing w:line="360" w:lineRule="auto"/>
        <w:rPr>
          <w:bCs/>
          <w:sz w:val="28"/>
          <w:szCs w:val="28"/>
          <w:lang w:val="uk-UA"/>
        </w:rPr>
      </w:pPr>
      <w:r w:rsidRPr="00472B4C">
        <w:rPr>
          <w:bCs/>
          <w:sz w:val="28"/>
          <w:szCs w:val="28"/>
          <w:lang w:val="uk-UA"/>
        </w:rPr>
        <w:t>(</w:t>
      </w:r>
      <w:r w:rsidR="004D05F1" w:rsidRPr="00472B4C">
        <w:rPr>
          <w:bCs/>
          <w:sz w:val="28"/>
          <w:szCs w:val="28"/>
          <w:lang w:val="uk-UA"/>
        </w:rPr>
        <w:t>412</w:t>
      </w:r>
      <w:r w:rsidRPr="00472B4C">
        <w:rPr>
          <w:bCs/>
          <w:sz w:val="28"/>
          <w:szCs w:val="28"/>
          <w:lang w:val="uk-UA"/>
        </w:rPr>
        <w:t xml:space="preserve"> с. основного тексту, </w:t>
      </w:r>
      <w:r w:rsidR="004D05F1" w:rsidRPr="00472B4C">
        <w:rPr>
          <w:bCs/>
          <w:sz w:val="28"/>
          <w:szCs w:val="28"/>
          <w:lang w:val="uk-UA"/>
        </w:rPr>
        <w:t>496</w:t>
      </w:r>
      <w:r w:rsidRPr="00472B4C">
        <w:rPr>
          <w:bCs/>
          <w:sz w:val="28"/>
          <w:szCs w:val="28"/>
          <w:lang w:val="uk-UA"/>
        </w:rPr>
        <w:t xml:space="preserve"> с. усього тексту, </w:t>
      </w:r>
      <w:r w:rsidR="004D05F1" w:rsidRPr="00472B4C">
        <w:rPr>
          <w:bCs/>
          <w:sz w:val="28"/>
          <w:szCs w:val="28"/>
          <w:lang w:val="uk-UA"/>
        </w:rPr>
        <w:t>396</w:t>
      </w:r>
      <w:r w:rsidRPr="00472B4C">
        <w:rPr>
          <w:bCs/>
          <w:sz w:val="28"/>
          <w:szCs w:val="28"/>
          <w:lang w:val="uk-UA"/>
        </w:rPr>
        <w:t xml:space="preserve"> позиці</w:t>
      </w:r>
      <w:r w:rsidR="004D05F1" w:rsidRPr="00472B4C">
        <w:rPr>
          <w:bCs/>
          <w:sz w:val="28"/>
          <w:szCs w:val="28"/>
          <w:lang w:val="uk-UA"/>
        </w:rPr>
        <w:t>й</w:t>
      </w:r>
      <w:r w:rsidRPr="00472B4C">
        <w:rPr>
          <w:bCs/>
          <w:sz w:val="28"/>
          <w:szCs w:val="28"/>
          <w:lang w:val="uk-UA"/>
        </w:rPr>
        <w:t xml:space="preserve"> списку літератури)</w:t>
      </w:r>
    </w:p>
    <w:p w:rsidR="007666BC" w:rsidRPr="00472B4C" w:rsidRDefault="007666BC" w:rsidP="00C35F2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B63ADC" w:rsidRPr="00472B4C" w:rsidRDefault="00945580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На сучасн</w:t>
      </w:r>
      <w:r w:rsidR="00B63ADC" w:rsidRPr="00472B4C">
        <w:rPr>
          <w:sz w:val="28"/>
          <w:szCs w:val="28"/>
          <w:lang w:val="uk-UA"/>
        </w:rPr>
        <w:t>ому етапі розбудови незалежної у</w:t>
      </w:r>
      <w:r w:rsidRPr="00472B4C">
        <w:rPr>
          <w:sz w:val="28"/>
          <w:szCs w:val="28"/>
          <w:lang w:val="uk-UA"/>
        </w:rPr>
        <w:t xml:space="preserve">країнської держави проблема подальшого розвитку вищої освіти стає дедалі суттєвішою для визначення стратегії й тактики формування нової генерації фахівців, спроможних конкурувати в сучасних умовах ринку праці у різних сферах господарювання. </w:t>
      </w:r>
      <w:r w:rsidR="00AF7A84" w:rsidRPr="00472B4C">
        <w:rPr>
          <w:sz w:val="28"/>
          <w:szCs w:val="28"/>
          <w:lang w:val="uk-UA"/>
        </w:rPr>
        <w:t xml:space="preserve">Національна  доктрина розвитку освіти, Концепція мовної освіти в Україні утверджують ідею компетентнісно спрямованого, особистісно орієнтованого, комунікативно-діяльнісного навчання, що має </w:t>
      </w:r>
      <w:r w:rsidR="001C41FD">
        <w:rPr>
          <w:sz w:val="28"/>
          <w:szCs w:val="28"/>
          <w:lang w:val="uk-UA"/>
        </w:rPr>
        <w:t xml:space="preserve">на меті надійно </w:t>
      </w:r>
      <w:r w:rsidR="00AF7A84" w:rsidRPr="00472B4C">
        <w:rPr>
          <w:sz w:val="28"/>
          <w:szCs w:val="28"/>
          <w:lang w:val="uk-UA"/>
        </w:rPr>
        <w:t xml:space="preserve">забезпечити формування успішного випускника </w:t>
      </w:r>
      <w:r w:rsidR="001C41FD">
        <w:rPr>
          <w:sz w:val="28"/>
          <w:szCs w:val="28"/>
          <w:lang w:val="uk-UA"/>
        </w:rPr>
        <w:t xml:space="preserve">будь-якого </w:t>
      </w:r>
      <w:r w:rsidR="00B63ADC" w:rsidRPr="00472B4C">
        <w:rPr>
          <w:sz w:val="28"/>
          <w:szCs w:val="28"/>
          <w:lang w:val="uk-UA"/>
        </w:rPr>
        <w:t>закладу</w:t>
      </w:r>
      <w:r w:rsidR="00AF7A84" w:rsidRPr="00472B4C">
        <w:rPr>
          <w:sz w:val="28"/>
          <w:szCs w:val="28"/>
          <w:lang w:val="uk-UA"/>
        </w:rPr>
        <w:t xml:space="preserve"> </w:t>
      </w:r>
      <w:r w:rsidR="00B63ADC" w:rsidRPr="00472B4C">
        <w:rPr>
          <w:sz w:val="28"/>
          <w:szCs w:val="28"/>
          <w:lang w:val="uk-UA"/>
        </w:rPr>
        <w:t>вищої освіти</w:t>
      </w:r>
      <w:r w:rsidR="00AF7A84" w:rsidRPr="00472B4C">
        <w:rPr>
          <w:sz w:val="28"/>
          <w:szCs w:val="28"/>
          <w:lang w:val="uk-UA"/>
        </w:rPr>
        <w:t xml:space="preserve">, </w:t>
      </w:r>
      <w:r w:rsidR="00B63ADC" w:rsidRPr="00472B4C">
        <w:rPr>
          <w:sz w:val="28"/>
          <w:szCs w:val="28"/>
          <w:lang w:val="uk-UA"/>
        </w:rPr>
        <w:t>зокрема випускника іноземного, який потім у своїй країні</w:t>
      </w:r>
      <w:r w:rsidR="001C41FD">
        <w:rPr>
          <w:sz w:val="28"/>
          <w:szCs w:val="28"/>
          <w:lang w:val="uk-UA"/>
        </w:rPr>
        <w:t xml:space="preserve"> буде спроможним </w:t>
      </w:r>
      <w:r w:rsidR="00B63ADC" w:rsidRPr="00472B4C">
        <w:rPr>
          <w:sz w:val="28"/>
          <w:szCs w:val="28"/>
          <w:lang w:val="uk-UA"/>
        </w:rPr>
        <w:t xml:space="preserve"> наочно продемонстру</w:t>
      </w:r>
      <w:r w:rsidR="001C41FD">
        <w:rPr>
          <w:sz w:val="28"/>
          <w:szCs w:val="28"/>
          <w:lang w:val="uk-UA"/>
        </w:rPr>
        <w:t>вати</w:t>
      </w:r>
      <w:r w:rsidR="00B63ADC" w:rsidRPr="00472B4C">
        <w:rPr>
          <w:sz w:val="28"/>
          <w:szCs w:val="28"/>
          <w:lang w:val="uk-UA"/>
        </w:rPr>
        <w:t xml:space="preserve"> кращі якості української освіти.</w:t>
      </w:r>
    </w:p>
    <w:p w:rsidR="00990210" w:rsidRPr="00472B4C" w:rsidRDefault="00B63ADC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У цьому руслі дисертація Л</w:t>
      </w:r>
      <w:r w:rsidR="00AF7A84" w:rsidRPr="00472B4C">
        <w:rPr>
          <w:sz w:val="28"/>
          <w:szCs w:val="28"/>
          <w:lang w:val="uk-UA"/>
        </w:rPr>
        <w:t xml:space="preserve">.А. </w:t>
      </w:r>
      <w:r w:rsidRPr="00472B4C">
        <w:rPr>
          <w:sz w:val="28"/>
          <w:szCs w:val="28"/>
          <w:lang w:val="uk-UA"/>
        </w:rPr>
        <w:t>Суботи</w:t>
      </w:r>
      <w:r w:rsidR="00AF7A84" w:rsidRPr="00472B4C">
        <w:rPr>
          <w:sz w:val="28"/>
          <w:szCs w:val="28"/>
          <w:lang w:val="uk-UA"/>
        </w:rPr>
        <w:t xml:space="preserve"> є цілісним, системним дослідженням, </w:t>
      </w:r>
      <w:r w:rsidR="001C41FD">
        <w:rPr>
          <w:sz w:val="28"/>
          <w:szCs w:val="28"/>
          <w:lang w:val="uk-UA"/>
        </w:rPr>
        <w:t xml:space="preserve">  </w:t>
      </w:r>
      <w:r w:rsidR="00AF7A84" w:rsidRPr="00472B4C">
        <w:rPr>
          <w:sz w:val="28"/>
          <w:szCs w:val="28"/>
          <w:lang w:val="uk-UA"/>
        </w:rPr>
        <w:t xml:space="preserve">зорієнтованим на осмислення і творчий пошук нових шляхів </w:t>
      </w:r>
      <w:r w:rsidR="00AF7A84" w:rsidRPr="00472B4C">
        <w:rPr>
          <w:sz w:val="28"/>
          <w:szCs w:val="28"/>
          <w:lang w:val="uk-UA"/>
        </w:rPr>
        <w:lastRenderedPageBreak/>
        <w:t xml:space="preserve">і технологій навчання української </w:t>
      </w:r>
      <w:r w:rsidRPr="00472B4C">
        <w:rPr>
          <w:sz w:val="28"/>
          <w:szCs w:val="28"/>
          <w:lang w:val="uk-UA"/>
        </w:rPr>
        <w:t xml:space="preserve">та російської </w:t>
      </w:r>
      <w:r w:rsidR="00AF7A84" w:rsidRPr="00472B4C">
        <w:rPr>
          <w:sz w:val="28"/>
          <w:szCs w:val="28"/>
          <w:lang w:val="uk-UA"/>
        </w:rPr>
        <w:t xml:space="preserve">мови </w:t>
      </w:r>
      <w:r w:rsidRPr="00472B4C">
        <w:rPr>
          <w:sz w:val="28"/>
          <w:szCs w:val="28"/>
          <w:lang w:val="uk-UA"/>
        </w:rPr>
        <w:t>як</w:t>
      </w:r>
      <w:r w:rsidR="00AF7A84" w:rsidRPr="00472B4C">
        <w:rPr>
          <w:sz w:val="28"/>
          <w:szCs w:val="28"/>
          <w:lang w:val="uk-UA"/>
        </w:rPr>
        <w:t xml:space="preserve"> </w:t>
      </w:r>
      <w:r w:rsidRPr="00472B4C">
        <w:rPr>
          <w:sz w:val="28"/>
          <w:szCs w:val="28"/>
          <w:lang w:val="uk-UA"/>
        </w:rPr>
        <w:t>іноземної</w:t>
      </w:r>
      <w:r w:rsidR="00AF7A84" w:rsidRPr="00472B4C">
        <w:rPr>
          <w:sz w:val="28"/>
          <w:szCs w:val="28"/>
          <w:lang w:val="uk-UA"/>
        </w:rPr>
        <w:t xml:space="preserve">. </w:t>
      </w:r>
      <w:r w:rsidR="00990210" w:rsidRPr="00472B4C">
        <w:rPr>
          <w:sz w:val="28"/>
          <w:szCs w:val="28"/>
          <w:lang w:val="uk-UA"/>
        </w:rPr>
        <w:t xml:space="preserve">Ця робота відображає широкий спектр сучасних напрямів і підходів до розробки методів розв’язання </w:t>
      </w:r>
      <w:r w:rsidR="001C41FD">
        <w:rPr>
          <w:sz w:val="28"/>
          <w:szCs w:val="28"/>
          <w:lang w:val="uk-UA"/>
        </w:rPr>
        <w:t xml:space="preserve"> </w:t>
      </w:r>
      <w:r w:rsidR="00990210" w:rsidRPr="00472B4C">
        <w:rPr>
          <w:sz w:val="28"/>
          <w:szCs w:val="28"/>
          <w:lang w:val="uk-UA"/>
        </w:rPr>
        <w:t>практичних</w:t>
      </w:r>
      <w:r w:rsidR="001C41FD">
        <w:rPr>
          <w:sz w:val="28"/>
          <w:szCs w:val="28"/>
          <w:lang w:val="uk-UA"/>
        </w:rPr>
        <w:t xml:space="preserve"> </w:t>
      </w:r>
      <w:r w:rsidR="00990210" w:rsidRPr="00472B4C">
        <w:rPr>
          <w:sz w:val="28"/>
          <w:szCs w:val="28"/>
          <w:lang w:val="uk-UA"/>
        </w:rPr>
        <w:t xml:space="preserve"> завдань, пов’язаних з використанням мови у практичній діяльності людини. Дисертантка вдало вписується в коло наукових інтересів таких </w:t>
      </w:r>
      <w:r w:rsidR="009920AE" w:rsidRPr="00472B4C">
        <w:rPr>
          <w:sz w:val="28"/>
          <w:szCs w:val="28"/>
          <w:lang w:val="uk-UA"/>
        </w:rPr>
        <w:t xml:space="preserve">широко відомих наукових центрів </w:t>
      </w:r>
      <w:r w:rsidR="00C35F25" w:rsidRPr="00472B4C">
        <w:rPr>
          <w:sz w:val="28"/>
          <w:szCs w:val="28"/>
          <w:lang w:val="uk-UA"/>
        </w:rPr>
        <w:t xml:space="preserve">навчання іноземних студентів, </w:t>
      </w:r>
      <w:r w:rsidR="009920AE" w:rsidRPr="00472B4C">
        <w:rPr>
          <w:sz w:val="28"/>
          <w:szCs w:val="28"/>
          <w:lang w:val="uk-UA"/>
        </w:rPr>
        <w:t xml:space="preserve"> як Харків та Херсон, вона</w:t>
      </w:r>
      <w:r w:rsidR="00990210" w:rsidRPr="00472B4C">
        <w:rPr>
          <w:sz w:val="28"/>
          <w:szCs w:val="28"/>
          <w:lang w:val="uk-UA"/>
        </w:rPr>
        <w:t xml:space="preserve"> </w:t>
      </w:r>
      <w:r w:rsidR="00990210" w:rsidRPr="00472B4C">
        <w:rPr>
          <w:bCs/>
          <w:sz w:val="28"/>
          <w:szCs w:val="28"/>
          <w:lang w:val="uk-UA"/>
        </w:rPr>
        <w:t xml:space="preserve">виявила обізнаність і в зарубіжних дослідженнях зазначеного напрямку, про що свідчить </w:t>
      </w:r>
      <w:r w:rsidR="009920AE" w:rsidRPr="00472B4C">
        <w:rPr>
          <w:bCs/>
          <w:sz w:val="28"/>
          <w:szCs w:val="28"/>
          <w:lang w:val="uk-UA"/>
        </w:rPr>
        <w:t>значна</w:t>
      </w:r>
      <w:r w:rsidR="00990210" w:rsidRPr="00472B4C">
        <w:rPr>
          <w:bCs/>
          <w:sz w:val="28"/>
          <w:szCs w:val="28"/>
          <w:lang w:val="uk-UA"/>
        </w:rPr>
        <w:t xml:space="preserve"> </w:t>
      </w:r>
      <w:r w:rsidR="009920AE" w:rsidRPr="00472B4C">
        <w:rPr>
          <w:bCs/>
          <w:sz w:val="28"/>
          <w:szCs w:val="28"/>
          <w:lang w:val="uk-UA"/>
        </w:rPr>
        <w:t xml:space="preserve">кількість </w:t>
      </w:r>
      <w:r w:rsidR="00990210" w:rsidRPr="00472B4C">
        <w:rPr>
          <w:bCs/>
          <w:sz w:val="28"/>
          <w:szCs w:val="28"/>
          <w:lang w:val="uk-UA"/>
        </w:rPr>
        <w:t xml:space="preserve">позицій </w:t>
      </w:r>
      <w:r w:rsidR="009920AE" w:rsidRPr="00472B4C">
        <w:rPr>
          <w:bCs/>
          <w:sz w:val="28"/>
          <w:szCs w:val="28"/>
          <w:lang w:val="uk-UA"/>
        </w:rPr>
        <w:t xml:space="preserve">джерел </w:t>
      </w:r>
      <w:r w:rsidR="00990210" w:rsidRPr="00472B4C">
        <w:rPr>
          <w:bCs/>
          <w:sz w:val="28"/>
          <w:szCs w:val="28"/>
          <w:lang w:val="uk-UA"/>
        </w:rPr>
        <w:t xml:space="preserve">іноземними мовами, </w:t>
      </w:r>
      <w:r w:rsidR="00990210" w:rsidRPr="00472B4C">
        <w:rPr>
          <w:sz w:val="28"/>
          <w:szCs w:val="28"/>
          <w:lang w:val="uk-UA"/>
        </w:rPr>
        <w:t xml:space="preserve">тому науково-методологічне значення докторської дисертації </w:t>
      </w:r>
      <w:r w:rsidR="009920AE" w:rsidRPr="00472B4C">
        <w:rPr>
          <w:bCs/>
          <w:sz w:val="28"/>
          <w:szCs w:val="28"/>
          <w:lang w:val="uk-UA"/>
        </w:rPr>
        <w:t>Лариси</w:t>
      </w:r>
      <w:r w:rsidR="00990210" w:rsidRPr="00472B4C">
        <w:rPr>
          <w:bCs/>
          <w:sz w:val="28"/>
          <w:szCs w:val="28"/>
          <w:lang w:val="uk-UA"/>
        </w:rPr>
        <w:t xml:space="preserve"> </w:t>
      </w:r>
      <w:r w:rsidR="009920AE" w:rsidRPr="00472B4C">
        <w:rPr>
          <w:bCs/>
          <w:sz w:val="28"/>
          <w:szCs w:val="28"/>
          <w:lang w:val="uk-UA"/>
        </w:rPr>
        <w:t>Андріївни</w:t>
      </w:r>
      <w:r w:rsidR="00990210" w:rsidRPr="00472B4C">
        <w:rPr>
          <w:bCs/>
          <w:sz w:val="28"/>
          <w:szCs w:val="28"/>
          <w:lang w:val="uk-UA"/>
        </w:rPr>
        <w:t xml:space="preserve"> </w:t>
      </w:r>
      <w:r w:rsidR="00284E24">
        <w:rPr>
          <w:bCs/>
          <w:sz w:val="28"/>
          <w:szCs w:val="28"/>
          <w:lang w:val="uk-UA"/>
        </w:rPr>
        <w:t xml:space="preserve">Суботи </w:t>
      </w:r>
      <w:r w:rsidR="00990210" w:rsidRPr="00472B4C">
        <w:rPr>
          <w:bCs/>
          <w:sz w:val="28"/>
          <w:szCs w:val="28"/>
          <w:lang w:val="uk-UA"/>
        </w:rPr>
        <w:t>поза будь-яким сумнівом</w:t>
      </w:r>
      <w:r w:rsidR="00990210" w:rsidRPr="00472B4C">
        <w:rPr>
          <w:sz w:val="28"/>
          <w:szCs w:val="28"/>
          <w:lang w:val="uk-UA"/>
        </w:rPr>
        <w:t>.</w:t>
      </w:r>
    </w:p>
    <w:p w:rsidR="00AF7A84" w:rsidRPr="00472B4C" w:rsidRDefault="00AF7A84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Задля поставленої наукової мети (а це</w:t>
      </w:r>
      <w:r w:rsidR="001C41FD">
        <w:rPr>
          <w:sz w:val="28"/>
          <w:szCs w:val="28"/>
          <w:lang w:val="uk-UA"/>
        </w:rPr>
        <w:t xml:space="preserve">, як стверджує дисертантка, </w:t>
      </w:r>
      <w:r w:rsidRPr="00472B4C">
        <w:rPr>
          <w:sz w:val="28"/>
          <w:szCs w:val="28"/>
          <w:lang w:val="uk-UA"/>
        </w:rPr>
        <w:t xml:space="preserve"> </w:t>
      </w:r>
      <w:r w:rsidR="009920AE" w:rsidRPr="00472B4C">
        <w:rPr>
          <w:sz w:val="28"/>
          <w:szCs w:val="28"/>
          <w:lang w:val="uk-UA"/>
        </w:rPr>
        <w:t>«теоретико-методологічне обґрунтування й експериментальна перевірка системи формування комунікативної компетентності іноземних студентів фармацевтичних спеціальностей у процесі навчання української та російської мо</w:t>
      </w:r>
      <w:r w:rsidR="00905312" w:rsidRPr="00472B4C">
        <w:rPr>
          <w:sz w:val="28"/>
          <w:szCs w:val="28"/>
          <w:lang w:val="uk-UA"/>
        </w:rPr>
        <w:t>в</w:t>
      </w:r>
      <w:r w:rsidR="009920AE" w:rsidRPr="00472B4C">
        <w:rPr>
          <w:sz w:val="28"/>
          <w:szCs w:val="28"/>
          <w:lang w:val="uk-UA"/>
        </w:rPr>
        <w:t>и як іноземної»</w:t>
      </w:r>
      <w:r w:rsidRPr="00472B4C">
        <w:rPr>
          <w:sz w:val="28"/>
          <w:szCs w:val="28"/>
          <w:lang w:val="uk-UA"/>
        </w:rPr>
        <w:t xml:space="preserve">) дослідниця долучила до підходу до дослідження наукові досягнення представників таких наукових напрямів, </w:t>
      </w:r>
      <w:r w:rsidR="009920AE" w:rsidRPr="00472B4C">
        <w:rPr>
          <w:sz w:val="28"/>
          <w:szCs w:val="28"/>
          <w:lang w:val="uk-UA"/>
        </w:rPr>
        <w:t>як</w:t>
      </w:r>
      <w:r w:rsidR="00905312" w:rsidRPr="00472B4C">
        <w:rPr>
          <w:sz w:val="28"/>
          <w:szCs w:val="28"/>
          <w:lang w:val="uk-UA"/>
        </w:rPr>
        <w:t xml:space="preserve"> формування комунікативно-мовленнєвих умінь у процесі навчання </w:t>
      </w:r>
      <w:r w:rsidR="001C41FD">
        <w:rPr>
          <w:sz w:val="28"/>
          <w:szCs w:val="28"/>
          <w:lang w:val="uk-UA"/>
        </w:rPr>
        <w:t xml:space="preserve">іноземної </w:t>
      </w:r>
      <w:r w:rsidR="00905312" w:rsidRPr="00472B4C">
        <w:rPr>
          <w:sz w:val="28"/>
          <w:szCs w:val="28"/>
          <w:lang w:val="uk-UA"/>
        </w:rPr>
        <w:t>мови, системний підхід, принцип перспективності й наступності у формуванні комунікативної компетентності</w:t>
      </w:r>
      <w:r w:rsidR="001C41FD">
        <w:rPr>
          <w:sz w:val="28"/>
          <w:szCs w:val="28"/>
          <w:lang w:val="uk-UA"/>
        </w:rPr>
        <w:t xml:space="preserve"> здобувача вищої освіти</w:t>
      </w:r>
      <w:r w:rsidR="00905312" w:rsidRPr="00472B4C">
        <w:rPr>
          <w:sz w:val="28"/>
          <w:szCs w:val="28"/>
          <w:lang w:val="uk-UA"/>
        </w:rPr>
        <w:t>, технологізація освітнього процесу,</w:t>
      </w:r>
      <w:r w:rsidR="001C41FD">
        <w:rPr>
          <w:sz w:val="28"/>
          <w:szCs w:val="28"/>
          <w:lang w:val="uk-UA"/>
        </w:rPr>
        <w:t xml:space="preserve"> </w:t>
      </w:r>
      <w:r w:rsidR="00905312" w:rsidRPr="00472B4C">
        <w:rPr>
          <w:sz w:val="28"/>
          <w:szCs w:val="28"/>
          <w:lang w:val="uk-UA"/>
        </w:rPr>
        <w:t>використання</w:t>
      </w:r>
      <w:r w:rsidR="001C41FD">
        <w:rPr>
          <w:sz w:val="28"/>
          <w:szCs w:val="28"/>
          <w:lang w:val="uk-UA"/>
        </w:rPr>
        <w:t xml:space="preserve"> </w:t>
      </w:r>
      <w:r w:rsidR="00905312" w:rsidRPr="00472B4C">
        <w:rPr>
          <w:sz w:val="28"/>
          <w:szCs w:val="28"/>
          <w:lang w:val="uk-UA"/>
        </w:rPr>
        <w:t>інформаційно-комунікаційних</w:t>
      </w:r>
      <w:r w:rsidR="001C41FD">
        <w:rPr>
          <w:sz w:val="28"/>
          <w:szCs w:val="28"/>
          <w:lang w:val="uk-UA"/>
        </w:rPr>
        <w:t xml:space="preserve"> </w:t>
      </w:r>
      <w:r w:rsidR="00905312" w:rsidRPr="00472B4C">
        <w:rPr>
          <w:sz w:val="28"/>
          <w:szCs w:val="28"/>
          <w:lang w:val="uk-UA"/>
        </w:rPr>
        <w:t>засобів</w:t>
      </w:r>
      <w:r w:rsidR="001C41FD">
        <w:rPr>
          <w:sz w:val="28"/>
          <w:szCs w:val="28"/>
          <w:lang w:val="uk-UA"/>
        </w:rPr>
        <w:t xml:space="preserve"> </w:t>
      </w:r>
      <w:r w:rsidR="00905312" w:rsidRPr="00472B4C">
        <w:rPr>
          <w:sz w:val="28"/>
          <w:szCs w:val="28"/>
          <w:lang w:val="uk-UA"/>
        </w:rPr>
        <w:t>у</w:t>
      </w:r>
      <w:r w:rsidR="001C41FD">
        <w:rPr>
          <w:sz w:val="28"/>
          <w:szCs w:val="28"/>
          <w:lang w:val="uk-UA"/>
        </w:rPr>
        <w:t> </w:t>
      </w:r>
      <w:r w:rsidR="00905312" w:rsidRPr="00472B4C">
        <w:rPr>
          <w:sz w:val="28"/>
          <w:szCs w:val="28"/>
          <w:lang w:val="uk-UA"/>
        </w:rPr>
        <w:t xml:space="preserve">вищій школі </w:t>
      </w:r>
      <w:r w:rsidR="009920AE" w:rsidRPr="00472B4C">
        <w:rPr>
          <w:sz w:val="28"/>
          <w:szCs w:val="28"/>
          <w:lang w:val="uk-UA"/>
        </w:rPr>
        <w:t xml:space="preserve"> </w:t>
      </w:r>
      <w:r w:rsidRPr="00472B4C">
        <w:rPr>
          <w:sz w:val="28"/>
          <w:szCs w:val="28"/>
          <w:lang w:val="uk-UA"/>
        </w:rPr>
        <w:t>тощо.</w:t>
      </w:r>
    </w:p>
    <w:p w:rsidR="0080443D" w:rsidRPr="00472B4C" w:rsidRDefault="0080443D" w:rsidP="00C35F25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Науковий апарат роботи Л. А. Суботи нормативно коректний </w:t>
      </w:r>
      <w:r w:rsidR="001C41FD">
        <w:rPr>
          <w:sz w:val="28"/>
          <w:szCs w:val="28"/>
          <w:lang w:val="uk-UA"/>
        </w:rPr>
        <w:t>та</w:t>
      </w:r>
      <w:r w:rsidRPr="00472B4C">
        <w:rPr>
          <w:sz w:val="28"/>
          <w:szCs w:val="28"/>
          <w:lang w:val="uk-UA"/>
        </w:rPr>
        <w:t xml:space="preserve"> вивірений. Простежується відповідність об’єкта, предмета, мети дослідження задекларованій темі. Сім завдань, накреслених й обґрунтованих для реалізації мети, послідовно демонструють розгортання етапів теоретико-методичного дослідження. </w:t>
      </w:r>
    </w:p>
    <w:p w:rsidR="00AF7A84" w:rsidRPr="00472B4C" w:rsidRDefault="00AF7A84" w:rsidP="00C35F25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Низка сформульованих у вступі завдань розширює і поглиблює поставлену мету, надає їй теоретичної і практичної значущості. З-поміж завдань, поставлених у дослідженні, ми </w:t>
      </w:r>
      <w:r w:rsidR="00905312" w:rsidRPr="00472B4C">
        <w:rPr>
          <w:sz w:val="28"/>
          <w:szCs w:val="28"/>
          <w:lang w:val="uk-UA"/>
        </w:rPr>
        <w:t xml:space="preserve">звернули увагу перш за все на </w:t>
      </w:r>
      <w:r w:rsidRPr="00472B4C">
        <w:rPr>
          <w:sz w:val="28"/>
          <w:szCs w:val="28"/>
          <w:lang w:val="uk-UA"/>
        </w:rPr>
        <w:t xml:space="preserve"> </w:t>
      </w:r>
      <w:r w:rsidR="00905312" w:rsidRPr="00472B4C">
        <w:rPr>
          <w:sz w:val="28"/>
          <w:szCs w:val="28"/>
          <w:lang w:val="uk-UA"/>
        </w:rPr>
        <w:t xml:space="preserve">перше (дослідити філософські, лінгвістичні й лінгводидактичні засади системи </w:t>
      </w:r>
      <w:r w:rsidR="00905312" w:rsidRPr="00472B4C">
        <w:rPr>
          <w:sz w:val="28"/>
          <w:szCs w:val="28"/>
          <w:lang w:val="uk-UA"/>
        </w:rPr>
        <w:lastRenderedPageBreak/>
        <w:t xml:space="preserve">формування комунікативної компетентності іноземних студентів фармацевтичних спеціальностей) та </w:t>
      </w:r>
      <w:r w:rsidRPr="00472B4C">
        <w:rPr>
          <w:sz w:val="28"/>
          <w:szCs w:val="28"/>
          <w:lang w:val="uk-UA"/>
        </w:rPr>
        <w:t>сьоме</w:t>
      </w:r>
      <w:r w:rsidR="00905312" w:rsidRPr="00472B4C">
        <w:rPr>
          <w:sz w:val="28"/>
          <w:szCs w:val="28"/>
          <w:lang w:val="uk-UA"/>
        </w:rPr>
        <w:t xml:space="preserve"> (практично перевірити в процесі навчання УМІ/РМІ ефективність експериментальної системи формування комунікативної компетентності іноземних студентів </w:t>
      </w:r>
      <w:r w:rsidR="00284E24">
        <w:rPr>
          <w:sz w:val="28"/>
          <w:szCs w:val="28"/>
          <w:lang w:val="uk-UA"/>
        </w:rPr>
        <w:t>закладів вищої освіти</w:t>
      </w:r>
      <w:r w:rsidR="00905312" w:rsidRPr="00472B4C">
        <w:rPr>
          <w:sz w:val="28"/>
          <w:szCs w:val="28"/>
          <w:lang w:val="uk-UA"/>
        </w:rPr>
        <w:t xml:space="preserve">), </w:t>
      </w:r>
      <w:r w:rsidRPr="00472B4C">
        <w:rPr>
          <w:sz w:val="28"/>
          <w:szCs w:val="28"/>
          <w:lang w:val="uk-UA"/>
        </w:rPr>
        <w:t>зміст яких</w:t>
      </w:r>
      <w:r w:rsidR="001C41FD">
        <w:rPr>
          <w:sz w:val="28"/>
          <w:szCs w:val="28"/>
          <w:lang w:val="uk-UA"/>
        </w:rPr>
        <w:t>, на нашу думку,</w:t>
      </w:r>
      <w:r w:rsidRPr="00472B4C">
        <w:rPr>
          <w:sz w:val="28"/>
          <w:szCs w:val="28"/>
          <w:lang w:val="uk-UA"/>
        </w:rPr>
        <w:t xml:space="preserve"> </w:t>
      </w:r>
      <w:r w:rsidR="001C41FD">
        <w:rPr>
          <w:sz w:val="28"/>
          <w:szCs w:val="28"/>
          <w:lang w:val="uk-UA"/>
        </w:rPr>
        <w:t xml:space="preserve">найточніше </w:t>
      </w:r>
      <w:r w:rsidRPr="00472B4C">
        <w:rPr>
          <w:sz w:val="28"/>
          <w:szCs w:val="28"/>
          <w:lang w:val="uk-UA"/>
        </w:rPr>
        <w:t>відображає</w:t>
      </w:r>
      <w:r w:rsidR="00905312" w:rsidRPr="00472B4C">
        <w:rPr>
          <w:sz w:val="28"/>
          <w:szCs w:val="28"/>
          <w:lang w:val="uk-UA"/>
        </w:rPr>
        <w:t xml:space="preserve"> теоретичну та практичну спрямованість роботи</w:t>
      </w:r>
      <w:r w:rsidRPr="00472B4C">
        <w:rPr>
          <w:sz w:val="28"/>
          <w:szCs w:val="28"/>
          <w:lang w:val="uk-UA"/>
        </w:rPr>
        <w:t>.</w:t>
      </w:r>
    </w:p>
    <w:p w:rsidR="00B53D3F" w:rsidRPr="00472B4C" w:rsidRDefault="00B53D3F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Вагомою, на наш погляд, є наукова новизна дослідження, у якій </w:t>
      </w:r>
      <w:r w:rsidR="00905312" w:rsidRPr="00472B4C">
        <w:rPr>
          <w:iCs/>
          <w:sz w:val="28"/>
          <w:szCs w:val="28"/>
          <w:lang w:val="uk-UA"/>
        </w:rPr>
        <w:t xml:space="preserve">вперше </w:t>
      </w:r>
      <w:r w:rsidR="00905312" w:rsidRPr="00472B4C">
        <w:rPr>
          <w:sz w:val="28"/>
          <w:szCs w:val="28"/>
          <w:lang w:val="uk-UA"/>
        </w:rPr>
        <w:t xml:space="preserve">в Україні </w:t>
      </w:r>
      <w:r w:rsidR="00905312" w:rsidRPr="00472B4C">
        <w:rPr>
          <w:iCs/>
          <w:sz w:val="28"/>
          <w:szCs w:val="28"/>
          <w:lang w:val="uk-UA"/>
        </w:rPr>
        <w:t xml:space="preserve">теоретично обґрунтовано, розроблено й експериментально перевірено </w:t>
      </w:r>
      <w:r w:rsidR="00905312" w:rsidRPr="00472B4C">
        <w:rPr>
          <w:sz w:val="28"/>
          <w:szCs w:val="28"/>
          <w:lang w:val="uk-UA"/>
        </w:rPr>
        <w:t xml:space="preserve">систему формування комунікативної компетентності іноземних студентів фармацевтичних спеціальностей у процесі навчання УМІ/РМІ на основі інтеграції системного, компетентнісного, комунікативного, </w:t>
      </w:r>
      <w:proofErr w:type="spellStart"/>
      <w:r w:rsidR="00905312" w:rsidRPr="00472B4C">
        <w:rPr>
          <w:sz w:val="28"/>
          <w:szCs w:val="28"/>
          <w:lang w:val="uk-UA"/>
        </w:rPr>
        <w:t>когнітивно</w:t>
      </w:r>
      <w:proofErr w:type="spellEnd"/>
      <w:r w:rsidR="00905312" w:rsidRPr="00472B4C">
        <w:rPr>
          <w:sz w:val="28"/>
          <w:szCs w:val="28"/>
          <w:lang w:val="uk-UA"/>
        </w:rPr>
        <w:t xml:space="preserve">-комунікативного, комунікативно-діяльнісного та </w:t>
      </w:r>
      <w:proofErr w:type="spellStart"/>
      <w:r w:rsidR="00905312" w:rsidRPr="00472B4C">
        <w:rPr>
          <w:sz w:val="28"/>
          <w:szCs w:val="28"/>
          <w:lang w:val="uk-UA"/>
        </w:rPr>
        <w:t>тексто</w:t>
      </w:r>
      <w:proofErr w:type="spellEnd"/>
      <w:r w:rsidR="001C41FD">
        <w:rPr>
          <w:sz w:val="28"/>
          <w:szCs w:val="28"/>
          <w:lang w:val="uk-UA"/>
        </w:rPr>
        <w:t>-</w:t>
      </w:r>
      <w:r w:rsidR="00905312" w:rsidRPr="00472B4C">
        <w:rPr>
          <w:sz w:val="28"/>
          <w:szCs w:val="28"/>
          <w:lang w:val="uk-UA"/>
        </w:rPr>
        <w:t>центричного підходів.</w:t>
      </w:r>
    </w:p>
    <w:p w:rsidR="00B53D3F" w:rsidRPr="00472B4C" w:rsidRDefault="00B53D3F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Дисертанткою сформульовано методологічні основи дослідження та виокремлено і обґрунтовано сукупність взаємодоповнюваних методів. Відповідно до мети та завдань використано теоретичні, емпіричні і статистичні методи </w:t>
      </w:r>
      <w:r w:rsidR="00C35F25" w:rsidRPr="00472B4C">
        <w:rPr>
          <w:sz w:val="28"/>
          <w:szCs w:val="28"/>
          <w:lang w:val="uk-UA"/>
        </w:rPr>
        <w:t xml:space="preserve">та прийоми </w:t>
      </w:r>
      <w:r w:rsidRPr="00472B4C">
        <w:rPr>
          <w:sz w:val="28"/>
          <w:szCs w:val="28"/>
          <w:lang w:val="uk-UA"/>
        </w:rPr>
        <w:t xml:space="preserve">дослідження. </w:t>
      </w:r>
    </w:p>
    <w:p w:rsidR="00AF7A84" w:rsidRPr="00472B4C" w:rsidRDefault="00AF7A84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У Вступі системно подані всі інформаційні компоненти, необхідні для дисертаційного дослідження такого типу (актуальність, мета, завдання, об’єкт, предмет, матеріал дослідження тощо).</w:t>
      </w:r>
    </w:p>
    <w:p w:rsidR="00B53D3F" w:rsidRPr="00472B4C" w:rsidRDefault="00905312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У Розділі 1</w:t>
      </w:r>
      <w:r w:rsidR="00AF7A84" w:rsidRPr="00472B4C">
        <w:rPr>
          <w:sz w:val="28"/>
          <w:szCs w:val="28"/>
          <w:lang w:val="uk-UA"/>
        </w:rPr>
        <w:t xml:space="preserve"> </w:t>
      </w:r>
      <w:r w:rsidR="007A01AF" w:rsidRPr="00472B4C">
        <w:rPr>
          <w:b/>
          <w:bCs/>
          <w:sz w:val="28"/>
          <w:szCs w:val="28"/>
          <w:lang w:val="uk-UA"/>
        </w:rPr>
        <w:t>«</w:t>
      </w:r>
      <w:r w:rsidR="007A01AF" w:rsidRPr="00472B4C">
        <w:rPr>
          <w:iCs/>
          <w:sz w:val="28"/>
          <w:szCs w:val="28"/>
          <w:lang w:val="uk-UA"/>
        </w:rPr>
        <w:t xml:space="preserve">Теоретико-методологічне підґрунтя дослідження» </w:t>
      </w:r>
      <w:r w:rsidR="007A01AF" w:rsidRPr="00472B4C">
        <w:rPr>
          <w:sz w:val="28"/>
          <w:szCs w:val="28"/>
          <w:lang w:val="uk-UA"/>
        </w:rPr>
        <w:t xml:space="preserve">на підставі критичного аналізу наукових праць </w:t>
      </w:r>
      <w:r w:rsidR="00AF7A84" w:rsidRPr="00472B4C">
        <w:rPr>
          <w:sz w:val="28"/>
          <w:szCs w:val="28"/>
          <w:lang w:val="uk-UA"/>
        </w:rPr>
        <w:t>автор</w:t>
      </w:r>
      <w:r w:rsidR="001C41FD">
        <w:rPr>
          <w:sz w:val="28"/>
          <w:szCs w:val="28"/>
          <w:lang w:val="uk-UA"/>
        </w:rPr>
        <w:t>ка</w:t>
      </w:r>
      <w:r w:rsidR="00AF7A84" w:rsidRPr="00472B4C">
        <w:rPr>
          <w:sz w:val="28"/>
          <w:szCs w:val="28"/>
          <w:lang w:val="uk-UA"/>
        </w:rPr>
        <w:t xml:space="preserve"> демонструє масштабність погляду на порушену проблему, глибокі знання, що лежать в</w:t>
      </w:r>
      <w:r w:rsidR="001C41FD">
        <w:rPr>
          <w:sz w:val="28"/>
          <w:szCs w:val="28"/>
          <w:lang w:val="uk-UA"/>
        </w:rPr>
        <w:t> </w:t>
      </w:r>
      <w:r w:rsidR="00AF7A84" w:rsidRPr="00472B4C">
        <w:rPr>
          <w:sz w:val="28"/>
          <w:szCs w:val="28"/>
          <w:lang w:val="uk-UA"/>
        </w:rPr>
        <w:t>основі</w:t>
      </w:r>
      <w:r w:rsidR="007A01AF" w:rsidRPr="00472B4C">
        <w:rPr>
          <w:sz w:val="28"/>
          <w:szCs w:val="28"/>
          <w:lang w:val="uk-UA"/>
        </w:rPr>
        <w:t xml:space="preserve"> теоретичного огляду релевантних наукових праць</w:t>
      </w:r>
      <w:r w:rsidR="00AF7A84" w:rsidRPr="00472B4C">
        <w:rPr>
          <w:sz w:val="28"/>
          <w:szCs w:val="28"/>
          <w:lang w:val="uk-UA"/>
        </w:rPr>
        <w:t>.</w:t>
      </w:r>
      <w:r w:rsidR="002078F8" w:rsidRPr="00472B4C">
        <w:rPr>
          <w:sz w:val="28"/>
          <w:szCs w:val="28"/>
          <w:lang w:val="uk-UA"/>
        </w:rPr>
        <w:t xml:space="preserve"> </w:t>
      </w:r>
      <w:r w:rsidR="00B53D3F" w:rsidRPr="00472B4C">
        <w:rPr>
          <w:sz w:val="28"/>
          <w:szCs w:val="28"/>
          <w:lang w:val="uk-UA"/>
        </w:rPr>
        <w:t xml:space="preserve">З’ясовано ступінь розробленості обраної теми та визначено подальші етапи здійснення наукової роботи. Толерантний та обґрунтований підхід до аналізу педагогічних </w:t>
      </w:r>
      <w:r w:rsidR="001C41FD">
        <w:rPr>
          <w:sz w:val="28"/>
          <w:szCs w:val="28"/>
          <w:lang w:val="uk-UA"/>
        </w:rPr>
        <w:t>і </w:t>
      </w:r>
      <w:r w:rsidR="00C35F25" w:rsidRPr="00472B4C">
        <w:rPr>
          <w:sz w:val="28"/>
          <w:szCs w:val="28"/>
          <w:lang w:val="uk-UA"/>
        </w:rPr>
        <w:t xml:space="preserve">методичних </w:t>
      </w:r>
      <w:r w:rsidR="00B53D3F" w:rsidRPr="00472B4C">
        <w:rPr>
          <w:sz w:val="28"/>
          <w:szCs w:val="28"/>
          <w:lang w:val="uk-UA"/>
        </w:rPr>
        <w:t>надбань науковців до означеної проблеми дав можливість виявити різні підходи до її розгляду</w:t>
      </w:r>
      <w:r w:rsidR="001C41FD">
        <w:rPr>
          <w:sz w:val="28"/>
          <w:szCs w:val="28"/>
          <w:lang w:val="uk-UA"/>
        </w:rPr>
        <w:t xml:space="preserve"> та</w:t>
      </w:r>
      <w:r w:rsidR="00B53D3F" w:rsidRPr="00472B4C">
        <w:rPr>
          <w:sz w:val="28"/>
          <w:szCs w:val="28"/>
          <w:lang w:val="uk-UA"/>
        </w:rPr>
        <w:t xml:space="preserve"> уточнити зміст ключових понять дослідження. </w:t>
      </w:r>
    </w:p>
    <w:p w:rsidR="00AF7A84" w:rsidRPr="00472B4C" w:rsidRDefault="00AF7A84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lastRenderedPageBreak/>
        <w:t xml:space="preserve">У другому розділі </w:t>
      </w:r>
      <w:r w:rsidR="00FA1ED9" w:rsidRPr="00472B4C">
        <w:rPr>
          <w:sz w:val="28"/>
          <w:szCs w:val="28"/>
          <w:lang w:val="uk-UA"/>
        </w:rPr>
        <w:t>«</w:t>
      </w:r>
      <w:r w:rsidR="00FA1ED9" w:rsidRPr="00472B4C">
        <w:rPr>
          <w:iCs/>
          <w:sz w:val="28"/>
          <w:szCs w:val="28"/>
          <w:lang w:val="uk-UA"/>
        </w:rPr>
        <w:t xml:space="preserve">Лінгвістичні засади формування комунікативної компетентності студентів фармацевтичних спеціальностей», до змістових особливостей якого ми ще повернемося, </w:t>
      </w:r>
      <w:r w:rsidRPr="00472B4C">
        <w:rPr>
          <w:sz w:val="28"/>
          <w:szCs w:val="28"/>
          <w:lang w:val="uk-UA"/>
        </w:rPr>
        <w:t>дисертантка докладно</w:t>
      </w:r>
      <w:r w:rsidRPr="00472B4C">
        <w:rPr>
          <w:b/>
          <w:sz w:val="28"/>
          <w:szCs w:val="28"/>
          <w:lang w:val="uk-UA"/>
        </w:rPr>
        <w:t xml:space="preserve"> </w:t>
      </w:r>
      <w:r w:rsidRPr="00472B4C">
        <w:rPr>
          <w:sz w:val="28"/>
          <w:szCs w:val="28"/>
          <w:lang w:val="uk-UA"/>
        </w:rPr>
        <w:t xml:space="preserve">охарактеризувала </w:t>
      </w:r>
      <w:r w:rsidR="00FA1ED9" w:rsidRPr="00472B4C">
        <w:rPr>
          <w:sz w:val="28"/>
          <w:szCs w:val="28"/>
          <w:lang w:val="uk-UA"/>
        </w:rPr>
        <w:t>особливості навчання читанню та мовленню з опертям на текст, діалог та монолог.</w:t>
      </w:r>
    </w:p>
    <w:p w:rsidR="00FA1ED9" w:rsidRPr="00472B4C" w:rsidRDefault="00FA1ED9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У третьому розділі ««</w:t>
      </w:r>
      <w:r w:rsidRPr="00472B4C">
        <w:rPr>
          <w:iCs/>
          <w:sz w:val="28"/>
          <w:szCs w:val="28"/>
          <w:lang w:val="uk-UA"/>
        </w:rPr>
        <w:t>Лінгводидактичні передумови формування комунікативної компетентності іноземних студентів</w:t>
      </w:r>
      <w:r w:rsidRPr="00472B4C">
        <w:rPr>
          <w:sz w:val="28"/>
          <w:szCs w:val="28"/>
          <w:lang w:val="uk-UA"/>
        </w:rPr>
        <w:t>» Л.А. Субота поглиблює своє дослідження оптимізації формування фахової комунікації за допомогою висвітлення її традиційних та новітніх принципів та механізмів.</w:t>
      </w:r>
    </w:p>
    <w:p w:rsidR="00AF7A84" w:rsidRPr="00472B4C" w:rsidRDefault="00FA1ED9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Четвертий</w:t>
      </w:r>
      <w:r w:rsidR="00AF7A84" w:rsidRPr="00472B4C">
        <w:rPr>
          <w:sz w:val="28"/>
          <w:szCs w:val="28"/>
          <w:lang w:val="uk-UA"/>
        </w:rPr>
        <w:t xml:space="preserve"> розділ «</w:t>
      </w:r>
      <w:r w:rsidR="00E75582" w:rsidRPr="00472B4C">
        <w:rPr>
          <w:iCs/>
          <w:sz w:val="28"/>
          <w:szCs w:val="28"/>
          <w:lang w:val="uk-UA"/>
        </w:rPr>
        <w:t>Формування комунікативної компетентності студентів у сучасній практиці навчання української/російської мови</w:t>
      </w:r>
      <w:r w:rsidR="00AF7A84" w:rsidRPr="00472B4C">
        <w:rPr>
          <w:sz w:val="28"/>
          <w:szCs w:val="28"/>
          <w:lang w:val="uk-UA"/>
        </w:rPr>
        <w:t xml:space="preserve">» характеризується чітким </w:t>
      </w:r>
      <w:r w:rsidR="00E75582" w:rsidRPr="00472B4C">
        <w:rPr>
          <w:sz w:val="28"/>
          <w:szCs w:val="28"/>
          <w:lang w:val="uk-UA"/>
        </w:rPr>
        <w:t>прагматичним</w:t>
      </w:r>
      <w:r w:rsidR="00AF7A84" w:rsidRPr="00472B4C">
        <w:rPr>
          <w:sz w:val="28"/>
          <w:szCs w:val="28"/>
          <w:lang w:val="uk-UA"/>
        </w:rPr>
        <w:t xml:space="preserve"> спрямуванням –</w:t>
      </w:r>
      <w:r w:rsidR="00E75582" w:rsidRPr="00472B4C">
        <w:rPr>
          <w:sz w:val="28"/>
          <w:szCs w:val="28"/>
          <w:lang w:val="uk-UA"/>
        </w:rPr>
        <w:t xml:space="preserve"> підтвердити гіпотезу дослідження, забезпечити доказову базу для об‘єктивної оцінки та її ефективності</w:t>
      </w:r>
    </w:p>
    <w:p w:rsidR="00997F63" w:rsidRPr="00472B4C" w:rsidRDefault="00E75582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І, нарешті, розділ 5 «</w:t>
      </w:r>
      <w:r w:rsidRPr="00472B4C">
        <w:rPr>
          <w:iCs/>
          <w:sz w:val="28"/>
          <w:szCs w:val="28"/>
          <w:lang w:val="uk-UA"/>
        </w:rPr>
        <w:t>Організація, перебіг і результати експериментально-дослідної перевірки ефективності системи формування комунікативної компетентності іноземних студентів</w:t>
      </w:r>
      <w:r w:rsidRPr="00472B4C">
        <w:rPr>
          <w:sz w:val="28"/>
          <w:szCs w:val="28"/>
          <w:lang w:val="uk-UA"/>
        </w:rPr>
        <w:t>»» є чітко практично спрямованим – презентує модель системи формування комунікативної компетентності іноземних студентів фармацевтичного профілю у процесі навчання української/російської мови та результати її експериментальної перевірки.</w:t>
      </w:r>
      <w:r w:rsidR="00997F63" w:rsidRPr="00472B4C">
        <w:rPr>
          <w:sz w:val="28"/>
          <w:szCs w:val="28"/>
          <w:lang w:val="uk-UA"/>
        </w:rPr>
        <w:t xml:space="preserve"> У дисертації здійснена вдала спроба розроблення й використання тестів досягнень, педагогічних тестів професійної компетентності та інші коректні засоби вимірювання та оцінювання, які дають можливість уже у</w:t>
      </w:r>
      <w:r w:rsidR="001C41FD">
        <w:rPr>
          <w:sz w:val="28"/>
          <w:szCs w:val="28"/>
          <w:lang w:val="uk-UA"/>
        </w:rPr>
        <w:t> </w:t>
      </w:r>
      <w:r w:rsidR="00C35F25" w:rsidRPr="00472B4C">
        <w:rPr>
          <w:sz w:val="28"/>
          <w:szCs w:val="28"/>
          <w:lang w:val="uk-UA"/>
        </w:rPr>
        <w:t>ЗВО</w:t>
      </w:r>
      <w:r w:rsidR="00997F63" w:rsidRPr="00472B4C">
        <w:rPr>
          <w:sz w:val="28"/>
          <w:szCs w:val="28"/>
          <w:lang w:val="uk-UA"/>
        </w:rPr>
        <w:t xml:space="preserve"> визначати рівні професійної спроможності та особистісної здатності випускників університету. </w:t>
      </w:r>
    </w:p>
    <w:p w:rsidR="00AF7A84" w:rsidRPr="00472B4C" w:rsidRDefault="00AF7A84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>Загальні результати експериментально-дослідного навчання дали дисертантці підстави для висновку що</w:t>
      </w:r>
      <w:r w:rsidR="0080443D" w:rsidRPr="00472B4C">
        <w:rPr>
          <w:sz w:val="28"/>
          <w:szCs w:val="28"/>
          <w:lang w:val="uk-UA"/>
        </w:rPr>
        <w:t>до реальної</w:t>
      </w:r>
      <w:r w:rsidRPr="00472B4C">
        <w:rPr>
          <w:sz w:val="28"/>
          <w:szCs w:val="28"/>
          <w:lang w:val="uk-UA"/>
        </w:rPr>
        <w:t xml:space="preserve"> </w:t>
      </w:r>
      <w:r w:rsidR="0080443D" w:rsidRPr="00472B4C">
        <w:rPr>
          <w:sz w:val="28"/>
          <w:szCs w:val="28"/>
          <w:lang w:val="uk-UA"/>
        </w:rPr>
        <w:t xml:space="preserve">ефективності запропонованої методики роботи з формування комунікативної, мовленнєвої та читацької компетентностей іноземних студентів фармацевтичних </w:t>
      </w:r>
      <w:r w:rsidR="0080443D" w:rsidRPr="00472B4C">
        <w:rPr>
          <w:sz w:val="28"/>
          <w:szCs w:val="28"/>
          <w:lang w:val="uk-UA"/>
        </w:rPr>
        <w:lastRenderedPageBreak/>
        <w:t xml:space="preserve">спеціальностей у процесі навчання </w:t>
      </w:r>
      <w:r w:rsidR="00284E24">
        <w:rPr>
          <w:sz w:val="28"/>
          <w:szCs w:val="28"/>
          <w:lang w:val="uk-UA"/>
        </w:rPr>
        <w:t>української та російської мов у якості іноземних</w:t>
      </w:r>
      <w:r w:rsidR="0080443D" w:rsidRPr="00472B4C">
        <w:rPr>
          <w:sz w:val="28"/>
          <w:szCs w:val="28"/>
          <w:lang w:val="uk-UA"/>
        </w:rPr>
        <w:t xml:space="preserve">. </w:t>
      </w:r>
      <w:r w:rsidRPr="00472B4C">
        <w:rPr>
          <w:sz w:val="28"/>
          <w:szCs w:val="28"/>
          <w:lang w:val="uk-UA"/>
        </w:rPr>
        <w:t xml:space="preserve"> </w:t>
      </w:r>
    </w:p>
    <w:p w:rsidR="00E707D9" w:rsidRPr="00472B4C" w:rsidRDefault="00C35F25" w:rsidP="00C35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72B4C">
        <w:rPr>
          <w:rFonts w:eastAsiaTheme="minorHAnsi"/>
          <w:sz w:val="28"/>
          <w:szCs w:val="28"/>
          <w:lang w:val="uk-UA" w:eastAsia="en-US"/>
        </w:rPr>
        <w:t xml:space="preserve">Отже,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зміст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i структура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дисертації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зумовлено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логiкою розгортання наукового пошуку: вiд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обґрунтування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теоретичних засад, визначення cyтнocтi ключових понять до моделювання методики формування мовної компетентностi на заняттях з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української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та російської мов.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Композиційно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дисертація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також включає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анотації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, список авторських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публікацій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, у яких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оприлюднено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основні нayкoвi результати дослiдження, </w:t>
      </w:r>
      <w:r w:rsidR="00472B4C" w:rsidRPr="00472B4C">
        <w:rPr>
          <w:rFonts w:eastAsiaTheme="minorHAnsi"/>
          <w:sz w:val="28"/>
          <w:szCs w:val="28"/>
          <w:lang w:val="uk-UA" w:eastAsia="en-US"/>
        </w:rPr>
        <w:t>список</w:t>
      </w:r>
      <w:r w:rsidR="00E707D9" w:rsidRPr="00472B4C">
        <w:rPr>
          <w:rFonts w:eastAsiaTheme="minorHAnsi"/>
          <w:sz w:val="28"/>
          <w:szCs w:val="28"/>
          <w:lang w:val="uk-UA" w:eastAsia="en-US"/>
        </w:rPr>
        <w:t xml:space="preserve"> використаних джерел, додатки. </w:t>
      </w:r>
    </w:p>
    <w:p w:rsidR="00E75582" w:rsidRPr="00472B4C" w:rsidRDefault="00E75582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Наведені в таблицях і діаграмах </w:t>
      </w:r>
      <w:r w:rsidR="00284E24">
        <w:rPr>
          <w:sz w:val="28"/>
          <w:szCs w:val="28"/>
          <w:lang w:val="uk-UA"/>
        </w:rPr>
        <w:t xml:space="preserve">у тексті роботи та у додатках </w:t>
      </w:r>
      <w:r w:rsidRPr="00472B4C">
        <w:rPr>
          <w:sz w:val="28"/>
          <w:szCs w:val="28"/>
          <w:lang w:val="uk-UA"/>
        </w:rPr>
        <w:t xml:space="preserve">результати свідчать про яскраво виражені позитивні зміни в рівнях сформованості комунікативної компетентності </w:t>
      </w:r>
      <w:r w:rsidR="0080443D" w:rsidRPr="00472B4C">
        <w:rPr>
          <w:sz w:val="28"/>
          <w:szCs w:val="28"/>
          <w:lang w:val="uk-UA"/>
        </w:rPr>
        <w:t>студентів</w:t>
      </w:r>
      <w:r w:rsidRPr="00472B4C">
        <w:rPr>
          <w:sz w:val="28"/>
          <w:szCs w:val="28"/>
          <w:lang w:val="uk-UA"/>
        </w:rPr>
        <w:t xml:space="preserve">, які навчалися в експериментальних </w:t>
      </w:r>
      <w:r w:rsidR="0080443D" w:rsidRPr="00472B4C">
        <w:rPr>
          <w:sz w:val="28"/>
          <w:szCs w:val="28"/>
          <w:lang w:val="uk-UA"/>
        </w:rPr>
        <w:t>групах</w:t>
      </w:r>
      <w:r w:rsidRPr="00472B4C">
        <w:rPr>
          <w:sz w:val="28"/>
          <w:szCs w:val="28"/>
          <w:lang w:val="uk-UA"/>
        </w:rPr>
        <w:t>.</w:t>
      </w:r>
    </w:p>
    <w:p w:rsidR="00945580" w:rsidRPr="00472B4C" w:rsidRDefault="00945580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З огляду на вищезазначене вважаємо, що дисертаційне дослідження </w:t>
      </w:r>
      <w:r w:rsidR="0080443D" w:rsidRPr="00472B4C">
        <w:rPr>
          <w:sz w:val="28"/>
          <w:szCs w:val="28"/>
          <w:lang w:val="uk-UA"/>
        </w:rPr>
        <w:t>Л.А</w:t>
      </w:r>
      <w:r w:rsidRPr="00472B4C">
        <w:rPr>
          <w:sz w:val="28"/>
          <w:szCs w:val="28"/>
          <w:lang w:val="uk-UA"/>
        </w:rPr>
        <w:t>.</w:t>
      </w:r>
      <w:r w:rsidR="00E707D9" w:rsidRPr="00472B4C">
        <w:rPr>
          <w:sz w:val="28"/>
          <w:szCs w:val="28"/>
          <w:lang w:val="uk-UA"/>
        </w:rPr>
        <w:t> </w:t>
      </w:r>
      <w:r w:rsidR="0080443D" w:rsidRPr="00472B4C">
        <w:rPr>
          <w:sz w:val="28"/>
          <w:szCs w:val="28"/>
          <w:lang w:val="uk-UA"/>
        </w:rPr>
        <w:t>Суботи</w:t>
      </w:r>
      <w:r w:rsidRPr="00472B4C">
        <w:rPr>
          <w:sz w:val="28"/>
          <w:szCs w:val="28"/>
          <w:lang w:val="uk-UA"/>
        </w:rPr>
        <w:t xml:space="preserve"> актуальне за проблематикою і вписується в загальний процес модернізації фахової підготовки вищої школи через оновлення концептуальних засад її змісту, форм і методів навчання. </w:t>
      </w:r>
    </w:p>
    <w:p w:rsidR="002D31FE" w:rsidRPr="00472B4C" w:rsidRDefault="0080443D" w:rsidP="00C35F25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72B4C">
        <w:rPr>
          <w:bCs/>
          <w:iCs/>
          <w:sz w:val="28"/>
          <w:szCs w:val="28"/>
          <w:lang w:val="uk-UA"/>
        </w:rPr>
        <w:t>Загалом у</w:t>
      </w:r>
      <w:r w:rsidR="00192C4B" w:rsidRPr="00472B4C">
        <w:rPr>
          <w:bCs/>
          <w:iCs/>
          <w:sz w:val="28"/>
          <w:szCs w:val="28"/>
          <w:lang w:val="uk-UA"/>
        </w:rPr>
        <w:t xml:space="preserve"> тексті й висновках дисертаційної роботи та в авторефераті (які є ідентичними за змістом) </w:t>
      </w:r>
      <w:r w:rsidR="00192C4B" w:rsidRPr="00472B4C">
        <w:rPr>
          <w:sz w:val="28"/>
          <w:szCs w:val="28"/>
          <w:lang w:val="uk-UA"/>
        </w:rPr>
        <w:t xml:space="preserve">простежується процес поетапного виконання завдань з реалізації мети дослідження. </w:t>
      </w:r>
      <w:r w:rsidR="002D31FE" w:rsidRPr="00472B4C">
        <w:rPr>
          <w:sz w:val="28"/>
          <w:szCs w:val="28"/>
          <w:shd w:val="clear" w:color="auto" w:fill="FFFFFF"/>
          <w:lang w:val="uk-UA"/>
        </w:rPr>
        <w:t xml:space="preserve">Вважаємо, що в дисертаційному дослідженні послідовно й несуперечливо описано </w:t>
      </w:r>
      <w:r w:rsidR="00E707D9" w:rsidRPr="00472B4C">
        <w:rPr>
          <w:sz w:val="28"/>
          <w:szCs w:val="28"/>
          <w:shd w:val="clear" w:color="auto" w:fill="FFFFFF"/>
          <w:lang w:val="uk-UA"/>
        </w:rPr>
        <w:t xml:space="preserve">формування мовної компетентності особистості </w:t>
      </w:r>
      <w:r w:rsidR="002D31FE" w:rsidRPr="00472B4C">
        <w:rPr>
          <w:sz w:val="28"/>
          <w:szCs w:val="28"/>
          <w:shd w:val="clear" w:color="auto" w:fill="FFFFFF"/>
          <w:lang w:val="uk-UA"/>
        </w:rPr>
        <w:t>в аспекті сучасних лінгвістичних технологій, тому поставлені завдання виконано.</w:t>
      </w:r>
    </w:p>
    <w:p w:rsidR="001D2CBA" w:rsidRPr="00472B4C" w:rsidRDefault="001D2CBA" w:rsidP="00C35F2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Досить широкою є апробація дослідження </w:t>
      </w:r>
      <w:r w:rsidRPr="00472B4C">
        <w:rPr>
          <w:bCs/>
          <w:sz w:val="28"/>
          <w:szCs w:val="28"/>
          <w:lang w:val="uk-UA"/>
        </w:rPr>
        <w:t xml:space="preserve">Лариси Андріївни Суботи </w:t>
      </w:r>
      <w:r w:rsidRPr="00472B4C">
        <w:rPr>
          <w:sz w:val="28"/>
          <w:szCs w:val="28"/>
          <w:lang w:val="uk-UA"/>
        </w:rPr>
        <w:t>(</w:t>
      </w:r>
      <w:r w:rsidR="0088722E" w:rsidRPr="00472B4C">
        <w:rPr>
          <w:sz w:val="28"/>
          <w:szCs w:val="28"/>
          <w:lang w:val="uk-UA"/>
        </w:rPr>
        <w:t>67</w:t>
      </w:r>
      <w:r w:rsidRPr="00472B4C">
        <w:rPr>
          <w:sz w:val="28"/>
          <w:szCs w:val="28"/>
          <w:lang w:val="uk-UA"/>
        </w:rPr>
        <w:t xml:space="preserve"> публікацій загалом, з яких 2</w:t>
      </w:r>
      <w:r w:rsidR="0088722E" w:rsidRPr="00472B4C">
        <w:rPr>
          <w:sz w:val="28"/>
          <w:szCs w:val="28"/>
          <w:lang w:val="uk-UA"/>
        </w:rPr>
        <w:t>6</w:t>
      </w:r>
      <w:r w:rsidRPr="00472B4C">
        <w:rPr>
          <w:sz w:val="28"/>
          <w:szCs w:val="28"/>
          <w:lang w:val="uk-UA"/>
        </w:rPr>
        <w:t xml:space="preserve"> у фахових виданнях України). Окремі положення дослідження відображено в одноосібній монографії «</w:t>
      </w:r>
      <w:r w:rsidR="0088722E" w:rsidRPr="00472B4C">
        <w:rPr>
          <w:sz w:val="28"/>
          <w:szCs w:val="28"/>
          <w:lang w:val="uk-UA"/>
        </w:rPr>
        <w:t>Комунікативний підхід до навчання наукового дискурсу іноземних студентів</w:t>
      </w:r>
      <w:r w:rsidRPr="00472B4C">
        <w:rPr>
          <w:sz w:val="28"/>
          <w:szCs w:val="28"/>
          <w:lang w:val="uk-UA"/>
        </w:rPr>
        <w:t>»</w:t>
      </w:r>
      <w:r w:rsidR="0088722E" w:rsidRPr="00472B4C">
        <w:rPr>
          <w:sz w:val="28"/>
          <w:szCs w:val="28"/>
          <w:lang w:val="uk-UA"/>
        </w:rPr>
        <w:t>.</w:t>
      </w:r>
    </w:p>
    <w:p w:rsidR="00997F63" w:rsidRPr="00472B4C" w:rsidRDefault="00AF7A84" w:rsidP="00C35F2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Прикладний характер дослідження посилюється запропонованими автором вагомими додатками, підготовленим і виданим </w:t>
      </w:r>
      <w:r w:rsidR="00E707D9" w:rsidRPr="00472B4C">
        <w:rPr>
          <w:sz w:val="28"/>
          <w:szCs w:val="28"/>
          <w:lang w:val="uk-UA"/>
        </w:rPr>
        <w:t>Ларисою</w:t>
      </w:r>
      <w:r w:rsidRPr="00472B4C">
        <w:rPr>
          <w:sz w:val="28"/>
          <w:szCs w:val="28"/>
          <w:lang w:val="uk-UA"/>
        </w:rPr>
        <w:t xml:space="preserve"> </w:t>
      </w:r>
      <w:r w:rsidR="00E707D9" w:rsidRPr="00472B4C">
        <w:rPr>
          <w:sz w:val="28"/>
          <w:szCs w:val="28"/>
          <w:lang w:val="uk-UA"/>
        </w:rPr>
        <w:t>Андріївною</w:t>
      </w:r>
      <w:r w:rsidRPr="00472B4C">
        <w:rPr>
          <w:sz w:val="28"/>
          <w:szCs w:val="28"/>
          <w:lang w:val="uk-UA"/>
        </w:rPr>
        <w:t xml:space="preserve"> </w:t>
      </w:r>
      <w:r w:rsidR="001C41FD">
        <w:rPr>
          <w:sz w:val="28"/>
          <w:szCs w:val="28"/>
          <w:lang w:val="uk-UA"/>
        </w:rPr>
        <w:lastRenderedPageBreak/>
        <w:t>підручником «</w:t>
      </w:r>
      <w:proofErr w:type="spellStart"/>
      <w:r w:rsidR="001C41FD">
        <w:rPr>
          <w:sz w:val="28"/>
          <w:szCs w:val="28"/>
          <w:lang w:val="uk-UA"/>
        </w:rPr>
        <w:t>Русский</w:t>
      </w:r>
      <w:proofErr w:type="spellEnd"/>
      <w:r w:rsidR="001C41FD">
        <w:rPr>
          <w:sz w:val="28"/>
          <w:szCs w:val="28"/>
          <w:lang w:val="uk-UA"/>
        </w:rPr>
        <w:t xml:space="preserve"> </w:t>
      </w:r>
      <w:proofErr w:type="spellStart"/>
      <w:r w:rsidR="001C41FD">
        <w:rPr>
          <w:sz w:val="28"/>
          <w:szCs w:val="28"/>
          <w:lang w:val="uk-UA"/>
        </w:rPr>
        <w:t>язык</w:t>
      </w:r>
      <w:proofErr w:type="spellEnd"/>
      <w:r w:rsidR="00997F63" w:rsidRPr="00472B4C">
        <w:rPr>
          <w:sz w:val="28"/>
          <w:szCs w:val="28"/>
          <w:lang w:val="uk-UA"/>
        </w:rPr>
        <w:t xml:space="preserve">: </w:t>
      </w:r>
      <w:proofErr w:type="spellStart"/>
      <w:r w:rsidR="00997F63" w:rsidRPr="00472B4C">
        <w:rPr>
          <w:sz w:val="28"/>
          <w:szCs w:val="28"/>
          <w:lang w:val="uk-UA"/>
        </w:rPr>
        <w:t>учебник</w:t>
      </w:r>
      <w:proofErr w:type="spellEnd"/>
      <w:r w:rsidR="00997F63" w:rsidRPr="00472B4C">
        <w:rPr>
          <w:sz w:val="28"/>
          <w:szCs w:val="28"/>
          <w:lang w:val="uk-UA"/>
        </w:rPr>
        <w:t xml:space="preserve"> для </w:t>
      </w:r>
      <w:proofErr w:type="spellStart"/>
      <w:r w:rsidR="00997F63" w:rsidRPr="00472B4C">
        <w:rPr>
          <w:sz w:val="28"/>
          <w:szCs w:val="28"/>
          <w:lang w:val="uk-UA"/>
        </w:rPr>
        <w:t>иностр</w:t>
      </w:r>
      <w:r w:rsidR="0088722E" w:rsidRPr="00472B4C">
        <w:rPr>
          <w:sz w:val="28"/>
          <w:szCs w:val="28"/>
          <w:lang w:val="uk-UA"/>
        </w:rPr>
        <w:t>анны</w:t>
      </w:r>
      <w:r w:rsidR="00997F63" w:rsidRPr="00472B4C">
        <w:rPr>
          <w:sz w:val="28"/>
          <w:szCs w:val="28"/>
          <w:lang w:val="uk-UA"/>
        </w:rPr>
        <w:t>х</w:t>
      </w:r>
      <w:proofErr w:type="spellEnd"/>
      <w:r w:rsidR="00997F63" w:rsidRPr="00472B4C">
        <w:rPr>
          <w:sz w:val="28"/>
          <w:szCs w:val="28"/>
          <w:lang w:val="uk-UA"/>
        </w:rPr>
        <w:t xml:space="preserve"> </w:t>
      </w:r>
      <w:proofErr w:type="spellStart"/>
      <w:r w:rsidR="00997F63" w:rsidRPr="00472B4C">
        <w:rPr>
          <w:sz w:val="28"/>
          <w:szCs w:val="28"/>
          <w:lang w:val="uk-UA"/>
        </w:rPr>
        <w:t>студентов</w:t>
      </w:r>
      <w:proofErr w:type="spellEnd"/>
      <w:r w:rsidR="00997F63" w:rsidRPr="00472B4C">
        <w:rPr>
          <w:sz w:val="28"/>
          <w:szCs w:val="28"/>
          <w:lang w:val="uk-UA"/>
        </w:rPr>
        <w:t xml:space="preserve"> </w:t>
      </w:r>
      <w:proofErr w:type="spellStart"/>
      <w:r w:rsidR="00997F63" w:rsidRPr="00472B4C">
        <w:rPr>
          <w:sz w:val="28"/>
          <w:szCs w:val="28"/>
          <w:lang w:val="uk-UA"/>
        </w:rPr>
        <w:t>высших</w:t>
      </w:r>
      <w:proofErr w:type="spellEnd"/>
      <w:r w:rsidR="00997F63" w:rsidRPr="00472B4C">
        <w:rPr>
          <w:sz w:val="28"/>
          <w:szCs w:val="28"/>
          <w:lang w:val="uk-UA"/>
        </w:rPr>
        <w:t xml:space="preserve"> </w:t>
      </w:r>
      <w:proofErr w:type="spellStart"/>
      <w:r w:rsidR="0088722E" w:rsidRPr="00472B4C">
        <w:rPr>
          <w:sz w:val="28"/>
          <w:szCs w:val="28"/>
          <w:lang w:val="uk-UA"/>
        </w:rPr>
        <w:t>учебны</w:t>
      </w:r>
      <w:r w:rsidR="00997F63" w:rsidRPr="00472B4C">
        <w:rPr>
          <w:sz w:val="28"/>
          <w:szCs w:val="28"/>
          <w:lang w:val="uk-UA"/>
        </w:rPr>
        <w:t>х</w:t>
      </w:r>
      <w:proofErr w:type="spellEnd"/>
      <w:r w:rsidR="00997F63" w:rsidRPr="00472B4C">
        <w:rPr>
          <w:sz w:val="28"/>
          <w:szCs w:val="28"/>
          <w:lang w:val="uk-UA"/>
        </w:rPr>
        <w:t xml:space="preserve"> заведений Украины в 2-х частях», «Русский язык для иностранных студентов III курса, обучающихся на английском языке в высших учебных заведениях Украины» та іншими навчально-методичними виданнями.</w:t>
      </w:r>
    </w:p>
    <w:p w:rsidR="004C5624" w:rsidRPr="00472B4C" w:rsidRDefault="004C5624" w:rsidP="004C56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Практичні результати дослідження можуть бути втілені під час удосконалення навчальних планів і програм з педагогічних і методичних дисциплін у </w:t>
      </w:r>
      <w:r w:rsidR="00284E24">
        <w:rPr>
          <w:sz w:val="28"/>
          <w:szCs w:val="28"/>
          <w:lang w:val="uk-UA"/>
        </w:rPr>
        <w:t>закладах вищої освіти</w:t>
      </w:r>
      <w:r w:rsidRPr="00472B4C">
        <w:rPr>
          <w:sz w:val="28"/>
          <w:szCs w:val="28"/>
          <w:lang w:val="uk-UA"/>
        </w:rPr>
        <w:t xml:space="preserve">, при підготовці підручників і навчально-методичних посібників нового покоління, читанні лекцій перед студентами-філологами в педагогічних </w:t>
      </w:r>
      <w:r w:rsidR="00284E24">
        <w:rPr>
          <w:sz w:val="28"/>
          <w:szCs w:val="28"/>
          <w:lang w:val="uk-UA"/>
        </w:rPr>
        <w:t>ЗВО</w:t>
      </w:r>
      <w:r w:rsidRPr="00472B4C">
        <w:rPr>
          <w:sz w:val="28"/>
          <w:szCs w:val="28"/>
          <w:lang w:val="uk-UA"/>
        </w:rPr>
        <w:t xml:space="preserve"> та слухачами курсів підвищення кваліфікації інститутів післядипломної освіти педагогічних працівників, а також упровадженні в середніх загальноосвітніх закладах у класах філологічного профілю. </w:t>
      </w:r>
    </w:p>
    <w:p w:rsidR="004C5624" w:rsidRPr="00472B4C" w:rsidRDefault="004C5624" w:rsidP="004C5624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sz w:val="28"/>
          <w:szCs w:val="28"/>
          <w:lang w:val="uk-UA"/>
        </w:rPr>
        <w:t xml:space="preserve">Проведена експертиза дослідження дає підстави стверджувати, що структура дисертації Лариси Андріївни відображає послідовність виконання завдань і в цілому розкриває логіку проведеного наукового пошуку. Робота логічно структурована і містить аргументовані висновки. Зміст і структура автореферату відповідають змісту та структурі дисертації. Автореферат стисло і </w:t>
      </w:r>
      <w:r w:rsidR="00472B4C">
        <w:rPr>
          <w:sz w:val="28"/>
          <w:szCs w:val="28"/>
          <w:lang w:val="uk-UA"/>
        </w:rPr>
        <w:t>ємн</w:t>
      </w:r>
      <w:r w:rsidR="00472B4C" w:rsidRPr="00472B4C">
        <w:rPr>
          <w:sz w:val="28"/>
          <w:szCs w:val="28"/>
          <w:lang w:val="uk-UA"/>
        </w:rPr>
        <w:t>о</w:t>
      </w:r>
      <w:r w:rsidRPr="00472B4C">
        <w:rPr>
          <w:sz w:val="28"/>
          <w:szCs w:val="28"/>
          <w:lang w:val="uk-UA"/>
        </w:rPr>
        <w:t xml:space="preserve"> презентує зміст дисертації та основні результати експериментального дослідження. </w:t>
      </w:r>
    </w:p>
    <w:p w:rsidR="002D31FE" w:rsidRPr="00472B4C" w:rsidRDefault="002D31FE" w:rsidP="00C35F2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72B4C">
        <w:rPr>
          <w:sz w:val="28"/>
          <w:szCs w:val="28"/>
          <w:shd w:val="clear" w:color="auto" w:fill="FFFFFF"/>
          <w:lang w:val="uk-UA"/>
        </w:rPr>
        <w:t xml:space="preserve">Водночас при аналізі певних розділів у нас виникали питання, які мали переважно дискусійний характер. </w:t>
      </w:r>
    </w:p>
    <w:p w:rsidR="00997F63" w:rsidRPr="00472B4C" w:rsidRDefault="00997F63" w:rsidP="00527FBA">
      <w:pPr>
        <w:pStyle w:val="Default"/>
        <w:spacing w:before="24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472B4C">
        <w:rPr>
          <w:sz w:val="28"/>
          <w:szCs w:val="28"/>
          <w:lang w:val="uk-UA"/>
        </w:rPr>
        <w:t>1. На наш погляд, «л</w:t>
      </w:r>
      <w:r w:rsidR="00D11EC8" w:rsidRPr="00472B4C">
        <w:rPr>
          <w:sz w:val="28"/>
          <w:szCs w:val="28"/>
          <w:lang w:val="uk-UA"/>
        </w:rPr>
        <w:t>інгвістичний</w:t>
      </w:r>
      <w:r w:rsidRPr="00472B4C">
        <w:rPr>
          <w:sz w:val="28"/>
          <w:szCs w:val="28"/>
          <w:lang w:val="uk-UA"/>
        </w:rPr>
        <w:t>» (маємо на увазі другий)</w:t>
      </w:r>
      <w:r w:rsidR="00D11EC8" w:rsidRPr="00472B4C">
        <w:rPr>
          <w:sz w:val="28"/>
          <w:szCs w:val="28"/>
          <w:lang w:val="uk-UA"/>
        </w:rPr>
        <w:t xml:space="preserve"> розділ </w:t>
      </w:r>
      <w:r w:rsidRPr="00472B4C">
        <w:rPr>
          <w:sz w:val="28"/>
          <w:szCs w:val="28"/>
          <w:lang w:val="uk-UA"/>
        </w:rPr>
        <w:t xml:space="preserve">дисертації </w:t>
      </w:r>
      <w:r w:rsidR="00D11EC8" w:rsidRPr="00472B4C">
        <w:rPr>
          <w:sz w:val="28"/>
          <w:szCs w:val="28"/>
          <w:lang w:val="uk-UA"/>
        </w:rPr>
        <w:t>перевант</w:t>
      </w:r>
      <w:r w:rsidRPr="00472B4C">
        <w:rPr>
          <w:sz w:val="28"/>
          <w:szCs w:val="28"/>
          <w:lang w:val="uk-UA"/>
        </w:rPr>
        <w:t>а</w:t>
      </w:r>
      <w:r w:rsidR="00D11EC8" w:rsidRPr="00472B4C">
        <w:rPr>
          <w:sz w:val="28"/>
          <w:szCs w:val="28"/>
          <w:lang w:val="uk-UA"/>
        </w:rPr>
        <w:t>жено методичним матеріалом</w:t>
      </w:r>
      <w:r w:rsidRPr="00472B4C">
        <w:rPr>
          <w:sz w:val="28"/>
          <w:szCs w:val="28"/>
          <w:lang w:val="uk-UA"/>
        </w:rPr>
        <w:t xml:space="preserve">, який логічно подано в усіх інших розділах роботи.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Нам не вистачило лінгвістичного </w:t>
      </w:r>
      <w:r w:rsidR="004C5624" w:rsidRPr="00472B4C">
        <w:rPr>
          <w:color w:val="222222"/>
          <w:sz w:val="28"/>
          <w:szCs w:val="28"/>
          <w:shd w:val="clear" w:color="auto" w:fill="FFFFFF"/>
          <w:lang w:val="uk-UA"/>
        </w:rPr>
        <w:t>підґрунтя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, тому постал</w:t>
      </w:r>
      <w:r w:rsidR="001C41FD">
        <w:rPr>
          <w:color w:val="222222"/>
          <w:sz w:val="28"/>
          <w:szCs w:val="28"/>
          <w:shd w:val="clear" w:color="auto" w:fill="FFFFFF"/>
          <w:lang w:val="uk-UA"/>
        </w:rPr>
        <w:t>о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питання: на як</w:t>
      </w:r>
      <w:r w:rsidR="001C41FD">
        <w:rPr>
          <w:color w:val="222222"/>
          <w:sz w:val="28"/>
          <w:szCs w:val="28"/>
          <w:shd w:val="clear" w:color="auto" w:fill="FFFFFF"/>
          <w:lang w:val="uk-UA"/>
        </w:rPr>
        <w:t>і саме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визначення тексту, </w:t>
      </w:r>
      <w:proofErr w:type="spellStart"/>
      <w:r w:rsidRPr="00472B4C">
        <w:rPr>
          <w:color w:val="222222"/>
          <w:sz w:val="28"/>
          <w:szCs w:val="28"/>
          <w:shd w:val="clear" w:color="auto" w:fill="FFFFFF"/>
          <w:lang w:val="uk-UA"/>
        </w:rPr>
        <w:t>метатексту</w:t>
      </w:r>
      <w:proofErr w:type="spellEnd"/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та дискурсу </w:t>
      </w:r>
      <w:r w:rsidR="004C5624" w:rsidRPr="00472B4C">
        <w:rPr>
          <w:color w:val="222222"/>
          <w:sz w:val="28"/>
          <w:szCs w:val="28"/>
          <w:shd w:val="clear" w:color="auto" w:fill="FFFFFF"/>
          <w:lang w:val="uk-UA"/>
        </w:rPr>
        <w:t>авторка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спираєт</w:t>
      </w:r>
      <w:r w:rsidR="004C5624" w:rsidRPr="00472B4C">
        <w:rPr>
          <w:color w:val="222222"/>
          <w:sz w:val="28"/>
          <w:szCs w:val="28"/>
          <w:shd w:val="clear" w:color="auto" w:fill="FFFFFF"/>
          <w:lang w:val="uk-UA"/>
        </w:rPr>
        <w:t>ь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ся у своїй роботі</w:t>
      </w:r>
      <w:r w:rsidR="004C5624" w:rsidRPr="00472B4C">
        <w:rPr>
          <w:color w:val="222222"/>
          <w:sz w:val="28"/>
          <w:szCs w:val="28"/>
          <w:shd w:val="clear" w:color="auto" w:fill="FFFFFF"/>
          <w:lang w:val="uk-UA"/>
        </w:rPr>
        <w:t>?</w:t>
      </w:r>
    </w:p>
    <w:p w:rsidR="00997F63" w:rsidRPr="00472B4C" w:rsidRDefault="00997F63" w:rsidP="00527FBA">
      <w:pPr>
        <w:pStyle w:val="Default"/>
        <w:spacing w:before="24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2. Вважаємо, що у роботі нечітко розрізняється метамова та дискурсивні маркери, зокрема недостатньо </w:t>
      </w:r>
      <w:r w:rsidR="00D33B5C" w:rsidRPr="00472B4C">
        <w:rPr>
          <w:color w:val="222222"/>
          <w:sz w:val="28"/>
          <w:szCs w:val="28"/>
          <w:shd w:val="clear" w:color="auto" w:fill="FFFFFF"/>
          <w:lang w:val="uk-UA"/>
        </w:rPr>
        <w:t>обґрунтована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класифікація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lastRenderedPageBreak/>
        <w:t>комунікативних функцій останніх (таблиця 2.2)</w:t>
      </w:r>
      <w:r w:rsidR="00472B4C" w:rsidRPr="00472B4C">
        <w:rPr>
          <w:color w:val="222222"/>
          <w:sz w:val="28"/>
          <w:szCs w:val="28"/>
          <w:shd w:val="clear" w:color="auto" w:fill="FFFFFF"/>
          <w:lang w:val="uk-UA"/>
        </w:rPr>
        <w:t>, виникає питання, чи є мовленнєві маркери тим самим, що і маркери дискурсивні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</w:p>
    <w:p w:rsidR="007106BB" w:rsidRPr="00472B4C" w:rsidRDefault="00997F63" w:rsidP="00527FBA">
      <w:pPr>
        <w:pStyle w:val="Default"/>
        <w:spacing w:before="240" w:line="360" w:lineRule="auto"/>
        <w:ind w:firstLine="708"/>
        <w:jc w:val="both"/>
        <w:rPr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3. </w:t>
      </w:r>
      <w:r w:rsidR="007106BB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На сторінці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17</w:t>
      </w:r>
      <w:r w:rsidR="007106BB" w:rsidRPr="00472B4C">
        <w:rPr>
          <w:color w:val="222222"/>
          <w:sz w:val="28"/>
          <w:szCs w:val="28"/>
          <w:shd w:val="clear" w:color="auto" w:fill="FFFFFF"/>
          <w:lang w:val="uk-UA"/>
        </w:rPr>
        <w:t>0 читаємо: «д</w:t>
      </w:r>
      <w:r w:rsidR="007106BB" w:rsidRPr="00472B4C">
        <w:rPr>
          <w:sz w:val="28"/>
          <w:szCs w:val="28"/>
          <w:lang w:val="uk-UA"/>
        </w:rPr>
        <w:t xml:space="preserve">о </w:t>
      </w:r>
      <w:r w:rsidR="007106BB" w:rsidRPr="00472B4C">
        <w:rPr>
          <w:b/>
          <w:sz w:val="28"/>
          <w:szCs w:val="28"/>
          <w:lang w:val="uk-UA"/>
        </w:rPr>
        <w:t>пасивного</w:t>
      </w:r>
      <w:r w:rsidR="007106BB" w:rsidRPr="00472B4C">
        <w:rPr>
          <w:sz w:val="28"/>
          <w:szCs w:val="28"/>
          <w:lang w:val="uk-UA"/>
        </w:rPr>
        <w:t xml:space="preserve"> граматичного мінімуму належать </w:t>
      </w:r>
      <w:r w:rsidR="007106BB" w:rsidRPr="00472B4C">
        <w:rPr>
          <w:b/>
          <w:sz w:val="28"/>
          <w:szCs w:val="28"/>
          <w:lang w:val="uk-UA"/>
        </w:rPr>
        <w:t xml:space="preserve">найбільш поширені граматичні явища </w:t>
      </w:r>
      <w:r w:rsidR="007106BB" w:rsidRPr="00472B4C">
        <w:rPr>
          <w:sz w:val="28"/>
          <w:szCs w:val="28"/>
          <w:lang w:val="uk-UA"/>
        </w:rPr>
        <w:t>наукового стилю мовлення</w:t>
      </w:r>
      <w:r w:rsidR="001C41FD">
        <w:rPr>
          <w:sz w:val="28"/>
          <w:szCs w:val="28"/>
          <w:lang w:val="uk-UA"/>
        </w:rPr>
        <w:t>,</w:t>
      </w:r>
      <w:r w:rsidR="007106BB" w:rsidRPr="00472B4C">
        <w:rPr>
          <w:sz w:val="28"/>
          <w:szCs w:val="28"/>
          <w:lang w:val="uk-UA"/>
        </w:rPr>
        <w:t xml:space="preserve"> необхідні для сприймання та розуміння мовлення, які студенти повинні впізнавати і розуміти під час читання», на сторінці 175: </w:t>
      </w:r>
      <w:r w:rsidR="007106BB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7106BB" w:rsidRPr="00472B4C">
        <w:rPr>
          <w:sz w:val="28"/>
          <w:szCs w:val="28"/>
          <w:lang w:val="uk-UA"/>
        </w:rPr>
        <w:t xml:space="preserve">«на поглибленому етапі відбувається засвоєння знань, формування навичок і вмінь у навчально-професійній сфері: читання незнайомого тексту наукового стилю з належною швидкістю; розуміння тексту наукової тематики; </w:t>
      </w:r>
      <w:r w:rsidR="007106BB" w:rsidRPr="00472B4C">
        <w:rPr>
          <w:b/>
          <w:sz w:val="28"/>
          <w:szCs w:val="28"/>
          <w:lang w:val="uk-UA"/>
        </w:rPr>
        <w:t>отримання знань граматики</w:t>
      </w:r>
      <w:r w:rsidR="007106BB" w:rsidRPr="00472B4C">
        <w:rPr>
          <w:sz w:val="28"/>
          <w:szCs w:val="28"/>
          <w:lang w:val="uk-UA"/>
        </w:rPr>
        <w:t>, ознайомлення з мовною системою української/російської мови тощо</w:t>
      </w:r>
      <w:r w:rsidR="007B46E3">
        <w:rPr>
          <w:sz w:val="28"/>
          <w:szCs w:val="28"/>
          <w:lang w:val="uk-UA"/>
        </w:rPr>
        <w:t>»</w:t>
      </w:r>
      <w:r w:rsidR="007106BB" w:rsidRPr="00472B4C">
        <w:rPr>
          <w:sz w:val="28"/>
          <w:szCs w:val="28"/>
          <w:lang w:val="uk-UA"/>
        </w:rPr>
        <w:t>. З урахуванням нашого власного досвіду мовної підготовки студентів-іноземців ми певні, що знання граматики, хоча б найбільш поширених явищ, повинно мати місце на попередніх етапах навчання</w:t>
      </w:r>
      <w:r w:rsidR="00D33B5C" w:rsidRPr="00472B4C">
        <w:rPr>
          <w:sz w:val="28"/>
          <w:szCs w:val="28"/>
          <w:lang w:val="uk-UA"/>
        </w:rPr>
        <w:t>, а найбільш поширені граматичні явища мають належати до активного запасу.</w:t>
      </w:r>
      <w:r w:rsidR="007106BB" w:rsidRPr="00472B4C">
        <w:rPr>
          <w:sz w:val="28"/>
          <w:szCs w:val="28"/>
          <w:lang w:val="uk-UA"/>
        </w:rPr>
        <w:t xml:space="preserve"> </w:t>
      </w:r>
    </w:p>
    <w:p w:rsidR="00527FBA" w:rsidRDefault="007106BB" w:rsidP="00527FBA">
      <w:pPr>
        <w:pStyle w:val="Default"/>
        <w:spacing w:before="24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472B4C">
        <w:rPr>
          <w:color w:val="222222"/>
          <w:sz w:val="28"/>
          <w:szCs w:val="28"/>
          <w:shd w:val="clear" w:color="auto" w:fill="FFFFFF"/>
          <w:lang w:val="uk-UA"/>
        </w:rPr>
        <w:t>4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Виклика</w:t>
      </w:r>
      <w:r w:rsidR="00D33B5C" w:rsidRPr="00472B4C">
        <w:rPr>
          <w:color w:val="222222"/>
          <w:sz w:val="28"/>
          <w:szCs w:val="28"/>
          <w:shd w:val="clear" w:color="auto" w:fill="FFFFFF"/>
          <w:lang w:val="uk-UA"/>
        </w:rPr>
        <w:t>є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питання та зауваження розгляд методичних принципів викладання мов. На сторінці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237 та далі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подано опис загальних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мето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дичних принципів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, не лише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принципів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викладання мов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; на сторінці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261 та далі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описано  п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родуктивні методи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>навчання, які супроводжуються відповідними прикладами, але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сугестивний 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метод чомусь таких прикладів позбавлений. </w:t>
      </w:r>
    </w:p>
    <w:p w:rsidR="00B53D3F" w:rsidRPr="00472B4C" w:rsidRDefault="007106BB" w:rsidP="00C35F25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Хотілося б також почути </w:t>
      </w:r>
      <w:r w:rsidR="001D2CBA" w:rsidRPr="00472B4C">
        <w:rPr>
          <w:color w:val="222222"/>
          <w:sz w:val="28"/>
          <w:szCs w:val="28"/>
          <w:shd w:val="clear" w:color="auto" w:fill="FFFFFF"/>
          <w:lang w:val="uk-UA"/>
        </w:rPr>
        <w:t>роз’яснення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, як саме іноземний студент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має виділяти</w:t>
      </w:r>
      <w:r w:rsidRPr="00472B4C">
        <w:rPr>
          <w:color w:val="222222"/>
          <w:sz w:val="28"/>
          <w:szCs w:val="28"/>
          <w:shd w:val="clear" w:color="auto" w:fill="FFFFFF"/>
          <w:lang w:val="uk-UA"/>
        </w:rPr>
        <w:t xml:space="preserve"> ключові слова в тексті. Як ми всі знаємо, таке завдання є дуже важливим та складним. </w:t>
      </w:r>
      <w:r w:rsidR="00997F63" w:rsidRPr="00472B4C">
        <w:rPr>
          <w:color w:val="222222"/>
          <w:sz w:val="28"/>
          <w:szCs w:val="28"/>
          <w:shd w:val="clear" w:color="auto" w:fill="FFFFFF"/>
          <w:lang w:val="uk-UA"/>
        </w:rPr>
        <w:t> </w:t>
      </w:r>
      <w:r w:rsidR="00997F63" w:rsidRPr="00472B4C">
        <w:rPr>
          <w:sz w:val="28"/>
          <w:szCs w:val="28"/>
          <w:lang w:val="uk-UA"/>
        </w:rPr>
        <w:t xml:space="preserve"> </w:t>
      </w:r>
    </w:p>
    <w:p w:rsidR="00AF7A84" w:rsidRPr="00472B4C" w:rsidRDefault="00AF7A84" w:rsidP="00284E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4E24">
        <w:rPr>
          <w:color w:val="000000"/>
          <w:sz w:val="28"/>
          <w:szCs w:val="28"/>
          <w:lang w:val="uk-UA"/>
        </w:rPr>
        <w:t xml:space="preserve">Як і будь-яка ґрунтовна праця, докторська дисертація </w:t>
      </w:r>
      <w:r w:rsidR="001D2CBA" w:rsidRPr="00284E24">
        <w:rPr>
          <w:color w:val="000000"/>
          <w:sz w:val="28"/>
          <w:szCs w:val="28"/>
          <w:lang w:val="uk-UA"/>
        </w:rPr>
        <w:t>Лариси</w:t>
      </w:r>
      <w:r w:rsidRPr="00284E24">
        <w:rPr>
          <w:color w:val="000000"/>
          <w:sz w:val="28"/>
          <w:szCs w:val="28"/>
          <w:lang w:val="uk-UA"/>
        </w:rPr>
        <w:t xml:space="preserve"> </w:t>
      </w:r>
      <w:r w:rsidR="00472B4C" w:rsidRPr="00284E24">
        <w:rPr>
          <w:color w:val="000000"/>
          <w:sz w:val="28"/>
          <w:szCs w:val="28"/>
          <w:lang w:val="uk-UA"/>
        </w:rPr>
        <w:t>Андріївни</w:t>
      </w:r>
      <w:r w:rsidR="001D2CBA" w:rsidRPr="00284E24">
        <w:rPr>
          <w:color w:val="000000"/>
          <w:sz w:val="28"/>
          <w:szCs w:val="28"/>
          <w:lang w:val="uk-UA"/>
        </w:rPr>
        <w:t xml:space="preserve"> </w:t>
      </w:r>
      <w:r w:rsidRPr="00284E24">
        <w:rPr>
          <w:color w:val="000000"/>
          <w:sz w:val="28"/>
          <w:szCs w:val="28"/>
          <w:lang w:val="uk-UA"/>
        </w:rPr>
        <w:t xml:space="preserve"> </w:t>
      </w:r>
      <w:r w:rsidR="001D2CBA" w:rsidRPr="00284E24">
        <w:rPr>
          <w:color w:val="000000"/>
          <w:sz w:val="28"/>
          <w:szCs w:val="28"/>
          <w:lang w:val="uk-UA"/>
        </w:rPr>
        <w:t>Суботи</w:t>
      </w:r>
      <w:r w:rsidRPr="00284E24">
        <w:rPr>
          <w:color w:val="000000"/>
          <w:sz w:val="28"/>
          <w:szCs w:val="28"/>
          <w:lang w:val="uk-UA"/>
        </w:rPr>
        <w:t xml:space="preserve"> не позбавлена деяких </w:t>
      </w:r>
      <w:r w:rsidR="001D2CBA" w:rsidRPr="00284E24">
        <w:rPr>
          <w:color w:val="000000"/>
          <w:sz w:val="28"/>
          <w:szCs w:val="28"/>
          <w:lang w:val="uk-UA"/>
        </w:rPr>
        <w:t>технічних недоліків. Звернемо також увагу на наявність</w:t>
      </w:r>
      <w:r w:rsidR="00284E24" w:rsidRPr="00284E24">
        <w:rPr>
          <w:color w:val="000000"/>
          <w:sz w:val="28"/>
          <w:szCs w:val="28"/>
          <w:lang w:val="uk-UA"/>
        </w:rPr>
        <w:t xml:space="preserve"> </w:t>
      </w:r>
      <w:r w:rsidRPr="00284E24">
        <w:rPr>
          <w:color w:val="000000"/>
          <w:sz w:val="28"/>
          <w:szCs w:val="28"/>
          <w:lang w:val="uk-UA"/>
        </w:rPr>
        <w:t xml:space="preserve">орфографічних </w:t>
      </w:r>
      <w:r w:rsidR="001D2CBA" w:rsidRPr="00284E24">
        <w:rPr>
          <w:color w:val="000000"/>
          <w:sz w:val="28"/>
          <w:szCs w:val="28"/>
          <w:lang w:val="uk-UA"/>
        </w:rPr>
        <w:t xml:space="preserve">похибок </w:t>
      </w:r>
      <w:r w:rsidRPr="00284E24">
        <w:rPr>
          <w:color w:val="000000"/>
          <w:sz w:val="28"/>
          <w:szCs w:val="28"/>
          <w:lang w:val="uk-UA"/>
        </w:rPr>
        <w:t xml:space="preserve">(с. </w:t>
      </w:r>
      <w:r w:rsidR="00284E24" w:rsidRPr="00284E24">
        <w:rPr>
          <w:color w:val="000000"/>
          <w:sz w:val="28"/>
          <w:szCs w:val="28"/>
          <w:lang w:val="uk-UA"/>
        </w:rPr>
        <w:t xml:space="preserve">78. 202, 132, 171, 292, 344, 315, </w:t>
      </w:r>
      <w:r w:rsidRPr="00284E24">
        <w:rPr>
          <w:color w:val="000000"/>
          <w:sz w:val="28"/>
          <w:szCs w:val="28"/>
          <w:lang w:val="uk-UA"/>
        </w:rPr>
        <w:t>34</w:t>
      </w:r>
      <w:r w:rsidR="00284E24" w:rsidRPr="00284E24">
        <w:rPr>
          <w:color w:val="000000"/>
          <w:sz w:val="28"/>
          <w:szCs w:val="28"/>
          <w:lang w:val="uk-UA"/>
        </w:rPr>
        <w:t>4, 358, 367 та ін</w:t>
      </w:r>
      <w:r w:rsidR="00284E24">
        <w:rPr>
          <w:color w:val="000000"/>
          <w:sz w:val="28"/>
          <w:szCs w:val="28"/>
          <w:lang w:val="uk-UA"/>
        </w:rPr>
        <w:t xml:space="preserve">.). </w:t>
      </w:r>
    </w:p>
    <w:p w:rsidR="00563C7B" w:rsidRDefault="00EA24CB" w:rsidP="00563C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72B4C">
        <w:rPr>
          <w:color w:val="222222"/>
          <w:sz w:val="28"/>
          <w:szCs w:val="28"/>
          <w:lang w:val="uk-UA"/>
        </w:rPr>
        <w:t>Проте висловлені зауваження й рекомендації</w:t>
      </w:r>
      <w:r w:rsidR="001D2CBA" w:rsidRPr="00472B4C">
        <w:rPr>
          <w:color w:val="222222"/>
          <w:sz w:val="28"/>
          <w:szCs w:val="28"/>
          <w:lang w:val="uk-UA"/>
        </w:rPr>
        <w:t xml:space="preserve"> </w:t>
      </w:r>
      <w:r w:rsidRPr="00472B4C">
        <w:rPr>
          <w:color w:val="222222"/>
          <w:sz w:val="28"/>
          <w:szCs w:val="28"/>
          <w:lang w:val="uk-UA"/>
        </w:rPr>
        <w:t>мають переважно дискусійний характер, не впливають на загальну високу</w:t>
      </w:r>
      <w:r w:rsidR="001D2CBA" w:rsidRPr="00472B4C">
        <w:rPr>
          <w:color w:val="222222"/>
          <w:sz w:val="28"/>
          <w:szCs w:val="28"/>
          <w:lang w:val="uk-UA"/>
        </w:rPr>
        <w:t xml:space="preserve"> </w:t>
      </w:r>
      <w:r w:rsidRPr="00472B4C">
        <w:rPr>
          <w:color w:val="222222"/>
          <w:sz w:val="28"/>
          <w:szCs w:val="28"/>
          <w:lang w:val="uk-UA"/>
        </w:rPr>
        <w:t xml:space="preserve">оцінку дисертації, не </w:t>
      </w:r>
      <w:bookmarkStart w:id="0" w:name="_GoBack"/>
      <w:bookmarkEnd w:id="0"/>
    </w:p>
    <w:p w:rsidR="00563C7B" w:rsidRPr="00472B4C" w:rsidRDefault="00563C7B" w:rsidP="00C35F25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563C7B">
        <w:rPr>
          <w:bCs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5940425" cy="8112475"/>
            <wp:effectExtent l="0" t="0" r="3175" b="3175"/>
            <wp:docPr id="1" name="Рисунок 1" descr="C:\Users\Pentiluk\Desktop\Субота\панченк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luk\Desktop\Субота\панченк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CB" w:rsidRPr="00472B4C" w:rsidRDefault="00EA24CB" w:rsidP="00C35F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EA24CB" w:rsidRPr="00472B4C" w:rsidSect="00527F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32" w:rsidRDefault="00085832" w:rsidP="00527FBA">
      <w:r>
        <w:separator/>
      </w:r>
    </w:p>
  </w:endnote>
  <w:endnote w:type="continuationSeparator" w:id="0">
    <w:p w:rsidR="00085832" w:rsidRDefault="00085832" w:rsidP="0052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32" w:rsidRDefault="00085832" w:rsidP="00527FBA">
      <w:r>
        <w:separator/>
      </w:r>
    </w:p>
  </w:footnote>
  <w:footnote w:type="continuationSeparator" w:id="0">
    <w:p w:rsidR="00085832" w:rsidRDefault="00085832" w:rsidP="0052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122386"/>
      <w:docPartObj>
        <w:docPartGallery w:val="Page Numbers (Top of Page)"/>
        <w:docPartUnique/>
      </w:docPartObj>
    </w:sdtPr>
    <w:sdtEndPr/>
    <w:sdtContent>
      <w:p w:rsidR="00527FBA" w:rsidRDefault="00527F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9C">
          <w:rPr>
            <w:noProof/>
          </w:rPr>
          <w:t>8</w:t>
        </w:r>
        <w:r>
          <w:fldChar w:fldCharType="end"/>
        </w:r>
      </w:p>
    </w:sdtContent>
  </w:sdt>
  <w:p w:rsidR="00527FBA" w:rsidRDefault="00527F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887"/>
    <w:multiLevelType w:val="hybridMultilevel"/>
    <w:tmpl w:val="D842F928"/>
    <w:lvl w:ilvl="0" w:tplc="BD585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F6965"/>
    <w:multiLevelType w:val="hybridMultilevel"/>
    <w:tmpl w:val="AAE6B254"/>
    <w:lvl w:ilvl="0" w:tplc="B1523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C55FEC"/>
    <w:multiLevelType w:val="hybridMultilevel"/>
    <w:tmpl w:val="7E82D07C"/>
    <w:lvl w:ilvl="0" w:tplc="C6D21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210"/>
    <w:rsid w:val="00085832"/>
    <w:rsid w:val="00192C4B"/>
    <w:rsid w:val="001C41FD"/>
    <w:rsid w:val="001D2CBA"/>
    <w:rsid w:val="002078F8"/>
    <w:rsid w:val="00284E24"/>
    <w:rsid w:val="002D31FE"/>
    <w:rsid w:val="002D602B"/>
    <w:rsid w:val="003A4D34"/>
    <w:rsid w:val="00472B4C"/>
    <w:rsid w:val="004C5624"/>
    <w:rsid w:val="004D05F1"/>
    <w:rsid w:val="00527FBA"/>
    <w:rsid w:val="00541FCA"/>
    <w:rsid w:val="00563C7B"/>
    <w:rsid w:val="006623CB"/>
    <w:rsid w:val="007106BB"/>
    <w:rsid w:val="00722C9C"/>
    <w:rsid w:val="00754E04"/>
    <w:rsid w:val="007666BC"/>
    <w:rsid w:val="007A01AF"/>
    <w:rsid w:val="007B46E3"/>
    <w:rsid w:val="0080443D"/>
    <w:rsid w:val="0088722E"/>
    <w:rsid w:val="00905312"/>
    <w:rsid w:val="00945580"/>
    <w:rsid w:val="00990210"/>
    <w:rsid w:val="009920AE"/>
    <w:rsid w:val="00997F63"/>
    <w:rsid w:val="00AF7A84"/>
    <w:rsid w:val="00B53D3F"/>
    <w:rsid w:val="00B63ADC"/>
    <w:rsid w:val="00BC3C1E"/>
    <w:rsid w:val="00C35F25"/>
    <w:rsid w:val="00C453FB"/>
    <w:rsid w:val="00C875B6"/>
    <w:rsid w:val="00CE64B3"/>
    <w:rsid w:val="00D11EC8"/>
    <w:rsid w:val="00D33B5C"/>
    <w:rsid w:val="00DB15C5"/>
    <w:rsid w:val="00E707D9"/>
    <w:rsid w:val="00E75582"/>
    <w:rsid w:val="00EA24CB"/>
    <w:rsid w:val="00ED042E"/>
    <w:rsid w:val="00F228EC"/>
    <w:rsid w:val="00F75C2F"/>
    <w:rsid w:val="00F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385F"/>
  <w15:docId w15:val="{999C26FB-6F36-4087-B905-82EF855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1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3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F7A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53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3498079053982154517xfmc1">
    <w:name w:val="m_3498079053982154517xfmc1"/>
    <w:basedOn w:val="a0"/>
    <w:rsid w:val="00EA24CB"/>
  </w:style>
  <w:style w:type="paragraph" w:styleId="a6">
    <w:name w:val="header"/>
    <w:basedOn w:val="a"/>
    <w:link w:val="a7"/>
    <w:uiPriority w:val="99"/>
    <w:unhideWhenUsed/>
    <w:rsid w:val="00527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7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Пентылюк Мария Ивановна</cp:lastModifiedBy>
  <cp:revision>6</cp:revision>
  <cp:lastPrinted>2019-09-06T05:55:00Z</cp:lastPrinted>
  <dcterms:created xsi:type="dcterms:W3CDTF">2019-08-31T11:43:00Z</dcterms:created>
  <dcterms:modified xsi:type="dcterms:W3CDTF">2019-09-17T07:11:00Z</dcterms:modified>
</cp:coreProperties>
</file>